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CF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b/>
          <w:bCs/>
          <w:sz w:val="32"/>
          <w:szCs w:val="32"/>
          <w:lang w:val="en-US" w:eastAsia="zh-CN"/>
        </w:rPr>
      </w:pPr>
      <w:r>
        <w:rPr>
          <w:rFonts w:hint="eastAsia" w:ascii="方正公文小标宋" w:hAnsi="方正公文小标宋" w:eastAsia="方正公文小标宋" w:cs="方正公文小标宋"/>
          <w:b/>
          <w:bCs/>
          <w:sz w:val="32"/>
          <w:szCs w:val="32"/>
          <w:lang w:val="en-US" w:eastAsia="zh-CN"/>
        </w:rPr>
        <w:t>九江科技职业大学学院</w:t>
      </w:r>
    </w:p>
    <w:p w14:paraId="1239AE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b/>
          <w:bCs/>
          <w:sz w:val="32"/>
          <w:szCs w:val="32"/>
        </w:rPr>
        <w:t>202</w:t>
      </w:r>
      <w:r>
        <w:rPr>
          <w:rFonts w:hint="eastAsia" w:ascii="方正公文小标宋" w:hAnsi="方正公文小标宋" w:eastAsia="方正公文小标宋" w:cs="方正公文小标宋"/>
          <w:b/>
          <w:bCs/>
          <w:sz w:val="32"/>
          <w:szCs w:val="32"/>
          <w:lang w:val="en-US" w:eastAsia="zh-CN"/>
        </w:rPr>
        <w:t>4-</w:t>
      </w:r>
      <w:r>
        <w:rPr>
          <w:rFonts w:hint="eastAsia" w:ascii="方正公文小标宋" w:hAnsi="方正公文小标宋" w:eastAsia="方正公文小标宋" w:cs="方正公文小标宋"/>
          <w:b/>
          <w:bCs/>
          <w:sz w:val="32"/>
          <w:szCs w:val="32"/>
        </w:rPr>
        <w:t>202</w:t>
      </w:r>
      <w:r>
        <w:rPr>
          <w:rFonts w:hint="eastAsia" w:ascii="方正公文小标宋" w:hAnsi="方正公文小标宋" w:eastAsia="方正公文小标宋" w:cs="方正公文小标宋"/>
          <w:b/>
          <w:bCs/>
          <w:sz w:val="32"/>
          <w:szCs w:val="32"/>
          <w:lang w:val="en-US" w:eastAsia="zh-CN"/>
        </w:rPr>
        <w:t>5</w:t>
      </w:r>
      <w:r>
        <w:rPr>
          <w:rFonts w:hint="eastAsia" w:ascii="方正公文小标宋" w:hAnsi="方正公文小标宋" w:eastAsia="方正公文小标宋" w:cs="方正公文小标宋"/>
          <w:b/>
          <w:bCs/>
          <w:sz w:val="32"/>
          <w:szCs w:val="32"/>
        </w:rPr>
        <w:t>学年信息公开工作报告</w:t>
      </w:r>
    </w:p>
    <w:p w14:paraId="7BA7D5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14:paraId="5844EF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根据教育部《高等学校信息公开办法》(中华人民共和国教育部令第29号)规定，</w:t>
      </w:r>
      <w:r>
        <w:rPr>
          <w:rFonts w:hint="eastAsia" w:ascii="仿宋_GB2312" w:hAnsi="仿宋_GB2312" w:eastAsia="仿宋_GB2312" w:cs="仿宋_GB2312"/>
          <w:sz w:val="28"/>
          <w:szCs w:val="28"/>
          <w:lang w:val="en-US" w:eastAsia="zh-CN"/>
        </w:rPr>
        <w:t>结合《</w:t>
      </w:r>
      <w:r>
        <w:rPr>
          <w:rFonts w:hint="eastAsia" w:ascii="仿宋_GB2312" w:hAnsi="仿宋_GB2312" w:eastAsia="仿宋_GB2312" w:cs="仿宋_GB2312"/>
          <w:b w:val="0"/>
          <w:bCs w:val="0"/>
          <w:color w:val="000000" w:themeColor="text1"/>
          <w:sz w:val="28"/>
          <w:szCs w:val="28"/>
          <w14:textFill>
            <w14:solidFill>
              <w14:schemeClr w14:val="tx1"/>
            </w14:solidFill>
          </w14:textFill>
        </w:rPr>
        <w:t>九江科技职业大学信息公开实施办法</w:t>
      </w:r>
      <w:r>
        <w:rPr>
          <w:rFonts w:hint="eastAsia" w:ascii="仿宋_GB2312" w:hAnsi="仿宋_GB2312" w:eastAsia="仿宋_GB2312" w:cs="仿宋_GB2312"/>
          <w:sz w:val="28"/>
          <w:szCs w:val="28"/>
          <w:lang w:val="en-US" w:eastAsia="zh-CN"/>
        </w:rPr>
        <w:t>》要求，学校在</w:t>
      </w:r>
      <w:r>
        <w:rPr>
          <w:rFonts w:hint="eastAsia" w:ascii="仿宋_GB2312" w:hAnsi="仿宋_GB2312" w:eastAsia="仿宋_GB2312" w:cs="仿宋_GB2312"/>
          <w:sz w:val="28"/>
          <w:szCs w:val="28"/>
        </w:rPr>
        <w:t>全面梳理校内各单位信息公开实际情况的基础上，形成了本年度信息公开工作报告，现向社会公布（本报告所列数据的统计期限自202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年9月1日起至202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年8月31日止）。如对本报告有任何疑问，请联系学校信息公开领导小组办公室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地址：江西省共青城市共青大道1号，邮编：</w:t>
      </w:r>
      <w:r>
        <w:rPr>
          <w:rFonts w:hint="eastAsia" w:ascii="仿宋_GB2312" w:hAnsi="仿宋_GB2312" w:eastAsia="仿宋_GB2312" w:cs="仿宋_GB2312"/>
          <w:sz w:val="28"/>
          <w:szCs w:val="28"/>
        </w:rPr>
        <w:t>332020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孔藤桥，</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15879289065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邮箱：</w:t>
      </w:r>
      <w:r>
        <w:rPr>
          <w:rFonts w:hint="eastAsia" w:ascii="仿宋_GB2312" w:hAnsi="仿宋_GB2312" w:eastAsia="仿宋_GB2312" w:cs="仿宋_GB2312"/>
          <w:sz w:val="28"/>
          <w:szCs w:val="28"/>
          <w:lang w:val="en-US" w:eastAsia="zh-CN"/>
        </w:rPr>
        <w:t>24080904@</w:t>
      </w:r>
      <w:r>
        <w:rPr>
          <w:rFonts w:hint="eastAsia" w:ascii="仿宋_GB2312" w:hAnsi="仿宋_GB2312" w:eastAsia="仿宋_GB2312" w:cs="仿宋_GB2312"/>
          <w:sz w:val="28"/>
          <w:szCs w:val="28"/>
        </w:rPr>
        <w:t>qq.com</w:t>
      </w:r>
      <w:r>
        <w:rPr>
          <w:rFonts w:hint="eastAsia" w:ascii="仿宋_GB2312" w:hAnsi="仿宋_GB2312" w:eastAsia="仿宋_GB2312" w:cs="仿宋_GB2312"/>
          <w:sz w:val="28"/>
          <w:szCs w:val="28"/>
          <w:lang w:eastAsia="zh-CN"/>
        </w:rPr>
        <w:t>。</w:t>
      </w:r>
    </w:p>
    <w:p w14:paraId="472891B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一、概述</w:t>
      </w:r>
    </w:p>
    <w:p w14:paraId="0A08E7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4-2025学年，学校坚定不移地以习近平新时代中国特色社会主义思想为根本遵循和行动指南，深入学习领会并全面贯彻落实党的二十届三中全会精神，以及习近平总书记关于教育工作的重要论述，坚持社会主义办学方向，将党的教育方针全方位、全过程地融入办学治校、教书育人的各个环节，切实保障办学发展始终沿着正确的政治航向稳步推进，扎实有效地落实立德树人这一教育的核心使命。</w:t>
      </w:r>
    </w:p>
    <w:p w14:paraId="41F8FB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紧密贴合学校事业发展的实际需求，秉持“公开为常态、不公开为例外”的科学合理原则，将信息公开作为推动学校发展的有力举措，积极促进学校民主建设，全力保障校园公平正义，大力推动学校规范管理，坚决确保学校廉洁自律。以认真负责、严谨细致的工作态度，扎实做好各项信息公开工作，持续深化学校民主管理，稳步推进依法治校进程，有力推动学校治理体系和治理能力逐步迈向现代化。</w:t>
      </w:r>
    </w:p>
    <w:p w14:paraId="457E641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一）强化领导协调，完善工作机制</w:t>
      </w:r>
    </w:p>
    <w:p w14:paraId="2E4CDFF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信息公开是学校依法办学、民主办学、开放办学的关键途径，也是学校加强民主管理与监督、提升工作透明度的重要环节。学校高度重视信息公开工作，专门成立了信息公开工作领导小组和</w:t>
      </w:r>
      <w:r>
        <w:rPr>
          <w:rFonts w:hint="eastAsia" w:ascii="仿宋_GB2312" w:hAnsi="仿宋_GB2312" w:eastAsia="仿宋_GB2312" w:cs="仿宋_GB2312"/>
          <w:color w:val="auto"/>
          <w:sz w:val="28"/>
          <w:szCs w:val="28"/>
          <w:lang w:eastAsia="zh-CN"/>
        </w:rPr>
        <w:t>信息公开监督小组</w:t>
      </w:r>
      <w:r>
        <w:rPr>
          <w:rFonts w:hint="eastAsia" w:ascii="仿宋_GB2312" w:hAnsi="仿宋_GB2312" w:eastAsia="仿宋_GB2312" w:cs="仿宋_GB2312"/>
          <w:sz w:val="28"/>
          <w:szCs w:val="28"/>
          <w:lang w:eastAsia="zh-CN"/>
        </w:rPr>
        <w:t>，全面负责学校的信息公开事务，有力保障师生员工的知情权。同时，学校健全并完善了“党委领导、行政主抓、业务部门各负其责、师生员工积极参与”的信息公开工作机制，严格执行信息公开审批程序，切实做好信息公开的审查工作。</w:t>
      </w:r>
    </w:p>
    <w:p w14:paraId="6B88BF7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二）明确责任范围，优化信息公开事项</w:t>
      </w:r>
    </w:p>
    <w:p w14:paraId="7E14A1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学校紧密围绕教育部和省教育厅关于信息公开工作的相关要求，严格依照学校《</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九江科技职业大学信息公开实施办法</w:t>
      </w:r>
      <w:r>
        <w:rPr>
          <w:rFonts w:hint="eastAsia" w:ascii="仿宋_GB2312" w:hAnsi="仿宋_GB2312" w:eastAsia="仿宋_GB2312" w:cs="仿宋_GB2312"/>
          <w:sz w:val="28"/>
          <w:szCs w:val="28"/>
          <w:lang w:eastAsia="zh-CN"/>
        </w:rPr>
        <w:t>》的规定，进一步优化学校信息公开</w:t>
      </w:r>
      <w:r>
        <w:rPr>
          <w:rFonts w:hint="eastAsia" w:ascii="仿宋_GB2312" w:hAnsi="仿宋_GB2312" w:eastAsia="仿宋_GB2312" w:cs="仿宋_GB2312"/>
          <w:sz w:val="28"/>
          <w:szCs w:val="28"/>
          <w:lang w:val="en-US" w:eastAsia="zh-CN"/>
        </w:rPr>
        <w:t>责任清单。对于涉及学校师生员工切身利益、需广泛知晓或参与的事项，以及学校内部管理制度和办事程序等重要信息内容，学校及时主动在校内进行公开，并强化监督力度，促使信息公开事项不断丰富和拓展。</w:t>
      </w:r>
    </w:p>
    <w:p w14:paraId="64F3AF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校在财务和收费信息公开方面及时更新内容；在招生、教学、人事、学生就业等信息公开工作上持续加大力度；在专业设置与调整、重点专业建设以及师资建设信息公开方面不断完善内容；在实训实验场所建设与教学资源等信息公开工作方面也及时推进落实。</w:t>
      </w:r>
    </w:p>
    <w:p w14:paraId="576F90C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优化服务载体，提升服务实效</w:t>
      </w:r>
    </w:p>
    <w:p w14:paraId="6611BC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学校积极拓展宣传信息公开制度的广度与深度，不断创新信息公开内容的呈现形式，构建起以数据、图表、视频、音频、微信、微博等多种媒介综合展现的信息公开工作新常态。</w:t>
      </w:r>
      <w:r>
        <w:rPr>
          <w:rFonts w:hint="eastAsia" w:ascii="仿宋_GB2312" w:hAnsi="仿宋_GB2312" w:eastAsia="仿宋_GB2312" w:cs="仿宋_GB2312"/>
          <w:sz w:val="28"/>
          <w:szCs w:val="28"/>
          <w:lang w:val="en-US" w:eastAsia="zh-CN"/>
        </w:rPr>
        <w:t>通过教职工大会、校长接待日、校长办公会、学生工作会议、校园网、学校办公系统、微信平台、抖音平台、校园广播、校园宣传栏、制度汇编等多元化途径，及时且精准地向教职工公开学校重大改革方案、发展思路、建设规划等信息，推动学校信息公开形式的多样化及工作的常态化，丰富并拓展信息公开渠道，实现各类信息的有效共享与统一管理。</w:t>
      </w:r>
    </w:p>
    <w:p w14:paraId="12CDE78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二、重点信息公开情况</w:t>
      </w:r>
    </w:p>
    <w:p w14:paraId="3E2E341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（一）主动公开</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信息总体</w:t>
      </w:r>
      <w:r>
        <w:rPr>
          <w:rFonts w:hint="eastAsia" w:ascii="仿宋_GB2312" w:hAnsi="仿宋_GB2312" w:eastAsia="仿宋_GB2312" w:cs="仿宋_GB2312"/>
          <w:b/>
          <w:bCs/>
          <w:color w:val="000000" w:themeColor="text1"/>
          <w:sz w:val="28"/>
          <w:szCs w:val="28"/>
          <w14:textFill>
            <w14:solidFill>
              <w14:schemeClr w14:val="tx1"/>
            </w14:solidFill>
          </w14:textFill>
        </w:rPr>
        <w:t>情况</w:t>
      </w:r>
    </w:p>
    <w:p w14:paraId="4CE836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8"/>
          <w:szCs w:val="28"/>
          <w14:textFill>
            <w14:solidFill>
              <w14:schemeClr w14:val="tx1"/>
            </w14:solidFill>
          </w14:textFill>
        </w:rPr>
        <w:t>主动公开基本情况</w:t>
      </w:r>
    </w:p>
    <w:p w14:paraId="6E50D2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学校严格遵循上级指示及《九江科技职业大学信息公开实施办法》，主动公开了师生员工和社会公众高度关注的多项关键信息，包括基本信息、招生考试、财务资产及收费、人事师资、教学质量、学生管理服务、学风建设等方面内容。</w:t>
      </w:r>
    </w:p>
    <w:p w14:paraId="099A18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一学年来，学校官方公众号和校园网共计发布推文超过800篇。此外，据不完全统计，学校新闻信息在中央和江西省重要媒体上发表约100篇。其中，2024年12月25日，《经济日报》刊登了《汲取奋进力量提升育人品质》的重要新闻；2025年上半年，央视新闻联播、央视新闻直播间、央视军事频道共发布了3条学校的新闻；江西卫视多次报道了学校的就业工作、思政教育等电视新闻；在《江西日报》等官方主流媒体上，学校办学特色、教育教学工作、学科竞赛、招生就业、人才培养成就、党建和思想政治教育成果等被报道近百次；在学习强国平台转载学校新闻信息十余篇；在其他省市级新媒体也发表了数十篇学校新闻信息。</w:t>
      </w:r>
    </w:p>
    <w:p w14:paraId="4DF58F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2025年8月，九江科技职业大学经管学院大二学生吴佳欣，利用暑假直播收入组织全村38名老人免费游南昌的善举，成为学校和社会各界广为传颂的佳话。中国教育报、江西日报以及全国各级各类主流新闻媒体对此进行了近100次的文字和视频报道，产生了深远的社会影响。</w:t>
      </w:r>
    </w:p>
    <w:p w14:paraId="46D05AF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2.招生信息公开情况</w:t>
      </w:r>
    </w:p>
    <w:p w14:paraId="56F474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通过教育部阳光高考平台、江西省教育考试院网站、学校招生信息网、微信公众号、QQ工作群、微信群等多种媒介和渠道，及时向全校师生及社会各界公布上级部门关于招生的各项政策、制度、规定、工作流程、机构设置、咨询电话、监督电话及录取进展等信息；公开了招生联系方式、校长信箱和监督电话；经由教育部、各省教育考试主管部门及学校官方网站等官方途径，发布了我校的招生章程、报考条件、录取规则、招生政策、招生计划、奖励政策、优势特色专业（群）、学费标准以及各省份各批次的录取分数线；开通了招生咨询电话，并安排专人每天至少12小时接听公众的咨询和申诉；及时公布新生的录取信息及寄发录取通知书的EMS编号；开通了录取查询系统，安排专人每天至少10小时接听公众的咨询和申诉；在学校网站显著位置设立专业目录专栏，公布当年各招生专业的详细介绍；学校纪委监察室对招生工作进行了全程监督。</w:t>
      </w:r>
    </w:p>
    <w:p w14:paraId="65E7117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szCs w:val="28"/>
          <w14:textFill>
            <w14:solidFill>
              <w14:schemeClr w14:val="tx1"/>
            </w14:solidFill>
          </w14:textFill>
        </w:rPr>
        <w:t>财务工作信息公开情况</w:t>
      </w:r>
    </w:p>
    <w:p w14:paraId="654EEE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学校严格遵循教育部关于高等学校财务信息公开的相关文件要求，依据《九江科技职业大学信息公开实施办法》和《九江科技职业大学教职工代表大会实施细则》等规定，认真落实财务信息公开工作，确保信息公开的“合规性”与“合理性”，保障信息公开的质量和效果，并注重信息发布的“时效性”。定期公开的财务信息包括：收支预算总表、收入预算表、支出预算表、财政拨款支出预算表、收支决算总表、收入决算表、支出决算表、财政拨款支出决算表等。信息公开的主要方式如下：</w:t>
      </w:r>
    </w:p>
    <w:p w14:paraId="360F67D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）根据《教育部关于做好高等学校财务信息公开工作的通知》（教财〔2012〕4号）的要求，通过学校官网发布2024年财务决算和2025年财务预算信息。</w:t>
      </w:r>
    </w:p>
    <w:p w14:paraId="5F2776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）通过学校官网公示2025年新生收费标准、收费项目、收费依据及投诉方式。</w:t>
      </w:r>
    </w:p>
    <w:p w14:paraId="5844A4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）依据学校理事会召开的财务管理工作会议决议，通过学校官网公示财务相关管理制度。</w:t>
      </w:r>
    </w:p>
    <w:p w14:paraId="594127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）通过学校官网公示捐赠信息。</w:t>
      </w:r>
    </w:p>
    <w:p w14:paraId="05B6E36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4.人事师资信息公开情况</w:t>
      </w:r>
    </w:p>
    <w:p w14:paraId="4E5930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）师资招聘：通过高校人才网、BOSS直聘网、学校人才招聘网站等多渠道发布招聘岗位</w:t>
      </w:r>
      <w:r>
        <w:rPr>
          <w:rFonts w:hint="eastAsia" w:ascii="仿宋_GB2312" w:hAnsi="仿宋_GB2312" w:eastAsia="仿宋_GB2312" w:cs="仿宋_GB2312"/>
          <w:sz w:val="28"/>
          <w:szCs w:val="28"/>
          <w:lang w:val="en-US" w:eastAsia="zh-CN"/>
        </w:rPr>
        <w:t>48个，并利用微信公众号推送信息12条。招聘全程公开透明，涵盖报名、资格审查、面试、考察体检、档案审查、拟聘录用各环节。全年共收到简历800余份，最终录用32人，确保了招聘过程的公平、公正与有序。</w:t>
      </w:r>
    </w:p>
    <w:p w14:paraId="661ADE5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）职称评审：依据职业本科职称评价体系要求，提前公示评审通知、标准及流程。</w:t>
      </w:r>
      <w:r>
        <w:rPr>
          <w:rFonts w:hint="eastAsia" w:ascii="仿宋_GB2312" w:hAnsi="仿宋_GB2312" w:eastAsia="仿宋_GB2312" w:cs="仿宋_GB2312"/>
          <w:sz w:val="28"/>
          <w:szCs w:val="28"/>
          <w:lang w:val="en-US" w:eastAsia="zh-CN"/>
        </w:rPr>
        <w:t>本次职称评审报名35人，职称认定报名155人；初审阶段严格审核报名人员资格与业绩材料，27人通过职称评审初审，155人通过职称认定初审，相关结果已第一时间公示。经教育厅审核，15人顺利通过职称评审复核，138人通过职称认定复核。后续将对这两类人员信息进行二次公示，待答辩评审环节结束后，将正式公示最终评审结果，确保全过程公开透明。</w:t>
      </w:r>
    </w:p>
    <w:p w14:paraId="3F67B7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双师认定：高度重视省级“双师型”教师资格认定工作，通过工作群发布认定通知，明确申报条件、材料清单、时限及渠道，并同步公开政策解读、往年案例与常见问题解答。待省级认定批复后，将第一时间在工作群及人事处官网公示通过人员信息，确保全程透明。</w:t>
      </w:r>
    </w:p>
    <w:p w14:paraId="202964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基础信息：结合职业本科办学需求，系统梳理并修订完善教职工聘用、岗位设置、薪酬福利等人事管理制度，形成适配职业本科发展的制度体系，</w:t>
      </w:r>
      <w:r>
        <w:rPr>
          <w:rFonts w:hint="eastAsia" w:ascii="仿宋_GB2312" w:hAnsi="仿宋_GB2312" w:eastAsia="仿宋_GB2312" w:cs="仿宋_GB2312"/>
          <w:sz w:val="28"/>
          <w:szCs w:val="28"/>
          <w:lang w:eastAsia="zh-CN"/>
        </w:rPr>
        <w:t>并</w:t>
      </w:r>
      <w:r>
        <w:rPr>
          <w:rFonts w:hint="eastAsia" w:ascii="仿宋_GB2312" w:hAnsi="仿宋_GB2312" w:eastAsia="仿宋_GB2312" w:cs="仿宋_GB2312"/>
          <w:sz w:val="28"/>
          <w:szCs w:val="28"/>
        </w:rPr>
        <w:t>通过专题渠道集中公开，方便师生员工查询。</w:t>
      </w:r>
    </w:p>
    <w:p w14:paraId="0AA06F2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5.教学质量信息公开情况</w:t>
      </w:r>
    </w:p>
    <w:p w14:paraId="5C2288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学校按照职业本科高校相关要求对原教学管理制度进行了全面修订、完善，包括章程、教学运行（含工作流程规范）、实践教学、学籍学位、教学建设、质量保障等各环节，通过学校官方网站、文件通知、教学工作群等渠道向校内师生员工和社会公众公开；通过定期召开教学工作例会、教学专项工作会议等形式发布专业建设发展规划、教学工作计划及工作总结、工作通知等；通过“学籍学历信息管理平台（学信网）”进行管理、上报学生学籍信息及在校生人数；通过全国职业院校专业设置管理与公共信息服务平台、学校官网、招生简章等途径向社会公开学校专业设置、招生专业人才培养方案等情况。学校每年填报“高等职业院校人才培养工作状态数据采集与管理平台”</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28"/>
          <w:szCs w:val="28"/>
          <w14:textFill>
            <w14:solidFill>
              <w14:schemeClr w14:val="tx1"/>
            </w14:solidFill>
          </w14:textFill>
        </w:rPr>
        <w:t>编写高等职业教育质量年度报告，</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28"/>
          <w:szCs w:val="28"/>
          <w14:textFill>
            <w14:solidFill>
              <w14:schemeClr w14:val="tx1"/>
            </w14:solidFill>
          </w14:textFill>
        </w:rPr>
        <w:t>挂网向社会公开。</w:t>
      </w:r>
    </w:p>
    <w:p w14:paraId="7016CA9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6.学生管理服务信息公示</w:t>
      </w:r>
    </w:p>
    <w:p w14:paraId="57FA5C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示各项评优、评先办法及名单，以及各类专项奖、助学金的评选办法和获得者名单；积极开展勤工助学活动；在发放录取通知书时，同步寄送《学生资助政策简介》《江西省家庭经济困难学生认定申请表》等多项资助政策宣传材料</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面向全体学生发放《学生手册》，确保将应知应会内容告知每一位学生，实现告知内容的全覆盖</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同时，及时在信息公开网站、微信公众号等平台公布《学校国家奖学金、励志奖学金、助学金等评审管理办法》及《生源地助学贷款管理办法》等资助政策文件。</w:t>
      </w:r>
    </w:p>
    <w:p w14:paraId="1E230FD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（二）依申请公开和不予公开情况</w:t>
      </w:r>
    </w:p>
    <w:p w14:paraId="3FF143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学校严格遵循《中华人民共和国高等教育法》《中华人民共和国教师法》《高等学校信息公开办法》等国家法律法规及相关政策规定，并依照学校的规章制度，坚持实事求是，突出重点，注重实效，杜绝形式主义和表面功夫。学校已在信息公开网上详细公布了申请公开的具体程序、受理部门、地址及联系电话。本学年内，学校尚未收到任何来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师生</w:t>
      </w:r>
      <w:r>
        <w:rPr>
          <w:rFonts w:hint="eastAsia" w:ascii="仿宋_GB2312" w:hAnsi="仿宋_GB2312" w:eastAsia="仿宋_GB2312" w:cs="仿宋_GB2312"/>
          <w:color w:val="000000" w:themeColor="text1"/>
          <w:sz w:val="28"/>
          <w:szCs w:val="28"/>
          <w:lang w:eastAsia="zh-CN"/>
          <w14:textFill>
            <w14:solidFill>
              <w14:schemeClr w14:val="tx1"/>
            </w14:solidFill>
          </w14:textFill>
        </w:rPr>
        <w:t>或其他组织的信息公开申请。</w:t>
      </w:r>
    </w:p>
    <w:p w14:paraId="1442419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（三）信息公开工作的评议情况</w:t>
      </w:r>
    </w:p>
    <w:p w14:paraId="6972FF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学校高度重视信息公开工作，通过教代会、学代会、校长信箱、校领导接待日等多种渠道和方式，广泛征集师生员工及社会公众的意见和建议。对于依申请公开信息中收到的非信息公开事项，均进行了妥善处理并及时反馈。</w:t>
      </w:r>
    </w:p>
    <w:p w14:paraId="1CBF8A1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（四）信息公开工作举报情况</w:t>
      </w:r>
    </w:p>
    <w:p w14:paraId="2CADC4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在本学年内，学校严格依照法律法规开展信息公开工作，未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收</w:t>
      </w:r>
      <w:r>
        <w:rPr>
          <w:rFonts w:hint="eastAsia" w:ascii="仿宋_GB2312" w:hAnsi="仿宋_GB2312" w:eastAsia="仿宋_GB2312" w:cs="仿宋_GB2312"/>
          <w:color w:val="000000" w:themeColor="text1"/>
          <w:sz w:val="28"/>
          <w:szCs w:val="28"/>
          <w:lang w:eastAsia="zh-CN"/>
          <w14:textFill>
            <w14:solidFill>
              <w14:schemeClr w14:val="tx1"/>
            </w14:solidFill>
          </w14:textFill>
        </w:rPr>
        <w:t>到任何针对学校信息公开事务的投诉或举报。</w:t>
      </w:r>
    </w:p>
    <w:p w14:paraId="0C983D0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三、存在的问题和改进措施</w:t>
      </w:r>
    </w:p>
    <w:p w14:paraId="1292FFA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（一）存在的主要问题</w:t>
      </w:r>
    </w:p>
    <w:p w14:paraId="60B4E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2024-2025学年中，学校严格按照标准，强化协同联动，遵循信息公开程序，深入推进了重点领域的信息公开工作。然而，仍存在一些不足之处：一方面，校内各单位在开展信息公开工作的水平和质量上存在不均衡现象，部分单位的公开意识尚显薄弱，对信息公开工作的宣传与培训亟待进一步加强；另一方面，个别部门在信息公开的内容、形式、时效、程序及保密审查等方面仍需进一步规范。</w:t>
      </w:r>
    </w:p>
    <w:p w14:paraId="17A6035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（二）加强与改进举措</w:t>
      </w:r>
    </w:p>
    <w:p w14:paraId="7481A7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针对上述问题，学校将采取以下举措，以切实加强和改进信息公开工作：</w:t>
      </w:r>
    </w:p>
    <w:p w14:paraId="13B335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强化统筹推进。严格依据上级要求，紧密结合学校实际情况，统筹推进信息公开、党务公开和校务公开工作，确保各项工作依法依规开展。逐步完善一体推进、各有侧重的工作机制，形成协同高效的工作格局。根据学校办学发展的实际状况，修订《</w:t>
      </w:r>
      <w:r>
        <w:rPr>
          <w:rFonts w:hint="eastAsia" w:ascii="仿宋_GB2312" w:hAnsi="仿宋_GB2312" w:eastAsia="仿宋_GB2312" w:cs="仿宋_GB2312"/>
          <w:b w:val="0"/>
          <w:bCs w:val="0"/>
          <w:color w:val="000000" w:themeColor="text1"/>
          <w:sz w:val="28"/>
          <w:szCs w:val="28"/>
          <w14:textFill>
            <w14:solidFill>
              <w14:schemeClr w14:val="tx1"/>
            </w14:solidFill>
          </w14:textFill>
        </w:rPr>
        <w:t>九江科技职业大学信息公开实施办法</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进一步加强学校信息公开工作的制度建设，为信息公开工作提供坚实的制度保障。结合“标准化、流程化、信息化”建设要求，进一步规范信息公开流程和标准，完善信息公开工作制度与工作体系，提升信息公开工作的规范化、科学化水平。</w:t>
      </w:r>
    </w:p>
    <w:p w14:paraId="465F92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2.深化</w:t>
      </w:r>
      <w:r>
        <w:rPr>
          <w:rFonts w:hint="eastAsia" w:ascii="仿宋_GB2312" w:hAnsi="仿宋_GB2312" w:eastAsia="仿宋_GB2312" w:cs="仿宋_GB2312"/>
          <w:color w:val="000000" w:themeColor="text1"/>
          <w:sz w:val="28"/>
          <w:szCs w:val="28"/>
          <w14:textFill>
            <w14:solidFill>
              <w14:schemeClr w14:val="tx1"/>
            </w14:solidFill>
          </w14:textFill>
        </w:rPr>
        <w:t>培训指导</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加强信息公开队伍建设，定期组织开展信息公开业务培训，针对《高等学校信息公开办法》等法律法规开展专题学习活动，进一步提升各部门对信息公开工作重要性的认识，增强做好信息公开工作的责任感和使命感。持续增强</w:t>
      </w:r>
      <w:r>
        <w:rPr>
          <w:rFonts w:hint="eastAsia" w:ascii="仿宋_GB2312" w:hAnsi="仿宋_GB2312" w:eastAsia="仿宋_GB2312" w:cs="仿宋_GB2312"/>
          <w:color w:val="000000" w:themeColor="text1"/>
          <w:sz w:val="28"/>
          <w:szCs w:val="28"/>
          <w14:textFill>
            <w14:solidFill>
              <w14:schemeClr w14:val="tx1"/>
            </w14:solidFill>
          </w14:textFill>
        </w:rPr>
        <w:t>信息工作人员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的公开意识、专业素养、知识水平和业务能力，</w:t>
      </w:r>
      <w:r>
        <w:rPr>
          <w:rFonts w:hint="eastAsia" w:ascii="仿宋_GB2312" w:hAnsi="仿宋_GB2312" w:eastAsia="仿宋_GB2312" w:cs="仿宋_GB2312"/>
          <w:color w:val="000000" w:themeColor="text1"/>
          <w:sz w:val="28"/>
          <w:szCs w:val="28"/>
          <w14:textFill>
            <w14:solidFill>
              <w14:schemeClr w14:val="tx1"/>
            </w14:solidFill>
          </w14:textFill>
        </w:rPr>
        <w:t>不断提升信息公开工作</w:t>
      </w:r>
      <w:r>
        <w:rPr>
          <w:rFonts w:hint="eastAsia" w:ascii="仿宋_GB2312" w:hAnsi="仿宋_GB2312" w:eastAsia="仿宋_GB2312" w:cs="仿宋_GB2312"/>
          <w:color w:val="000000" w:themeColor="text1"/>
          <w:sz w:val="28"/>
          <w:szCs w:val="28"/>
          <w:lang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质量和效率</w:t>
      </w:r>
      <w:r>
        <w:rPr>
          <w:rFonts w:hint="eastAsia" w:ascii="仿宋_GB2312" w:hAnsi="仿宋_GB2312" w:eastAsia="仿宋_GB2312" w:cs="仿宋_GB2312"/>
          <w:color w:val="000000" w:themeColor="text1"/>
          <w:sz w:val="28"/>
          <w:szCs w:val="28"/>
          <w:lang w:eastAsia="zh-CN"/>
          <w14:textFill>
            <w14:solidFill>
              <w14:schemeClr w14:val="tx1"/>
            </w14:solidFill>
          </w14:textFill>
        </w:rPr>
        <w:t>，为学校信息公开工作提供有力的人才支撑</w:t>
      </w:r>
      <w:r>
        <w:rPr>
          <w:rFonts w:hint="eastAsia" w:ascii="仿宋_GB2312" w:hAnsi="仿宋_GB2312" w:eastAsia="仿宋_GB2312" w:cs="仿宋_GB2312"/>
          <w:color w:val="000000" w:themeColor="text1"/>
          <w:sz w:val="28"/>
          <w:szCs w:val="28"/>
          <w14:textFill>
            <w14:solidFill>
              <w14:schemeClr w14:val="tx1"/>
            </w14:solidFill>
          </w14:textFill>
        </w:rPr>
        <w:t>。</w:t>
      </w:r>
    </w:p>
    <w:p w14:paraId="119A3B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增强监督保障</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加大信息公开力度，加强“信息公开”平台建设</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稳步拓展信息主动公开的范围和渠道，深化信息公开内容</w:t>
      </w:r>
      <w:r>
        <w:rPr>
          <w:rFonts w:hint="eastAsia" w:ascii="仿宋_GB2312" w:hAnsi="仿宋_GB2312" w:eastAsia="仿宋_GB2312" w:cs="仿宋_GB2312"/>
          <w:color w:val="000000" w:themeColor="text1"/>
          <w:sz w:val="28"/>
          <w:szCs w:val="28"/>
          <w:lang w:eastAsia="zh-CN"/>
          <w14:textFill>
            <w14:solidFill>
              <w14:schemeClr w14:val="tx1"/>
            </w14:solidFill>
          </w14:textFill>
        </w:rPr>
        <w:t>，确保信息公开的全面性、及时性和准确性。</w:t>
      </w:r>
      <w:r>
        <w:rPr>
          <w:rFonts w:hint="eastAsia" w:ascii="仿宋_GB2312" w:hAnsi="仿宋_GB2312" w:eastAsia="仿宋_GB2312" w:cs="仿宋_GB2312"/>
          <w:color w:val="000000" w:themeColor="text1"/>
          <w:sz w:val="28"/>
          <w:szCs w:val="28"/>
          <w14:textFill>
            <w14:solidFill>
              <w14:schemeClr w14:val="tx1"/>
            </w14:solidFill>
          </w14:textFill>
        </w:rPr>
        <w:t>继续坚持</w:t>
      </w:r>
      <w:r>
        <w:rPr>
          <w:rFonts w:hint="eastAsia" w:ascii="仿宋_GB2312" w:hAnsi="仿宋_GB2312" w:eastAsia="仿宋_GB2312" w:cs="仿宋_GB2312"/>
          <w:color w:val="000000" w:themeColor="text1"/>
          <w:sz w:val="28"/>
          <w:szCs w:val="28"/>
          <w:lang w:eastAsia="zh-CN"/>
          <w14:textFill>
            <w14:solidFill>
              <w14:schemeClr w14:val="tx1"/>
            </w14:solidFill>
          </w14:textFill>
        </w:rPr>
        <w:t>将</w:t>
      </w:r>
      <w:r>
        <w:rPr>
          <w:rFonts w:hint="eastAsia" w:ascii="仿宋_GB2312" w:hAnsi="仿宋_GB2312" w:eastAsia="仿宋_GB2312" w:cs="仿宋_GB2312"/>
          <w:color w:val="000000" w:themeColor="text1"/>
          <w:sz w:val="28"/>
          <w:szCs w:val="28"/>
          <w14:textFill>
            <w14:solidFill>
              <w14:schemeClr w14:val="tx1"/>
            </w14:solidFill>
          </w14:textFill>
        </w:rPr>
        <w:t>公开透明作为学校管理与服务的</w:t>
      </w:r>
      <w:r>
        <w:rPr>
          <w:rFonts w:hint="eastAsia" w:ascii="仿宋_GB2312" w:hAnsi="仿宋_GB2312" w:eastAsia="仿宋_GB2312" w:cs="仿宋_GB2312"/>
          <w:color w:val="000000" w:themeColor="text1"/>
          <w:sz w:val="28"/>
          <w:szCs w:val="28"/>
          <w:lang w:eastAsia="zh-CN"/>
          <w14:textFill>
            <w14:solidFill>
              <w14:schemeClr w14:val="tx1"/>
            </w14:solidFill>
          </w14:textFill>
        </w:rPr>
        <w:t>基本准则</w:t>
      </w:r>
      <w:r>
        <w:rPr>
          <w:rFonts w:hint="eastAsia" w:ascii="仿宋_GB2312" w:hAnsi="仿宋_GB2312" w:eastAsia="仿宋_GB2312" w:cs="仿宋_GB2312"/>
          <w:color w:val="000000" w:themeColor="text1"/>
          <w:sz w:val="28"/>
          <w:szCs w:val="28"/>
          <w14:textFill>
            <w14:solidFill>
              <w14:schemeClr w14:val="tx1"/>
            </w14:solidFill>
          </w14:textFill>
        </w:rPr>
        <w:t>，落实信息发布审核机制，妥善处理信息公开与信息保密的关系，规范管理信息资源。完善信息公开考核机制，加大对信息人才</w:t>
      </w:r>
      <w:r>
        <w:rPr>
          <w:rFonts w:hint="eastAsia" w:ascii="仿宋_GB2312" w:hAnsi="仿宋_GB2312" w:eastAsia="仿宋_GB2312" w:cs="仿宋_GB2312"/>
          <w:color w:val="000000" w:themeColor="text1"/>
          <w:sz w:val="28"/>
          <w:szCs w:val="28"/>
          <w:lang w:eastAsia="zh-CN"/>
          <w14:textFill>
            <w14:solidFill>
              <w14:schemeClr w14:val="tx1"/>
            </w14:solidFill>
          </w14:textFill>
        </w:rPr>
        <w:t>和</w:t>
      </w:r>
      <w:r>
        <w:rPr>
          <w:rFonts w:hint="eastAsia" w:ascii="仿宋_GB2312" w:hAnsi="仿宋_GB2312" w:eastAsia="仿宋_GB2312" w:cs="仿宋_GB2312"/>
          <w:color w:val="000000" w:themeColor="text1"/>
          <w:sz w:val="28"/>
          <w:szCs w:val="28"/>
          <w14:textFill>
            <w14:solidFill>
              <w14:schemeClr w14:val="tx1"/>
            </w14:solidFill>
          </w14:textFill>
        </w:rPr>
        <w:t>信息技术的支持力度，定期组织审查工作，有效提升学校信息公开的工作水平，全面推进决策、执行、管理、服务、结果</w:t>
      </w:r>
      <w:r>
        <w:rPr>
          <w:rFonts w:hint="eastAsia" w:ascii="仿宋_GB2312" w:hAnsi="仿宋_GB2312" w:eastAsia="仿宋_GB2312" w:cs="仿宋_GB2312"/>
          <w:color w:val="000000" w:themeColor="text1"/>
          <w:sz w:val="28"/>
          <w:szCs w:val="28"/>
          <w:lang w:eastAsia="zh-CN"/>
          <w14:textFill>
            <w14:solidFill>
              <w14:schemeClr w14:val="tx1"/>
            </w14:solidFill>
          </w14:textFill>
        </w:rPr>
        <w:t>的</w:t>
      </w:r>
      <w:r>
        <w:rPr>
          <w:rFonts w:hint="eastAsia" w:ascii="仿宋_GB2312" w:hAnsi="仿宋_GB2312" w:eastAsia="仿宋_GB2312" w:cs="仿宋_GB2312"/>
          <w:color w:val="000000" w:themeColor="text1"/>
          <w:sz w:val="28"/>
          <w:szCs w:val="28"/>
          <w14:textFill>
            <w14:solidFill>
              <w14:schemeClr w14:val="tx1"/>
            </w14:solidFill>
          </w14:textFill>
        </w:rPr>
        <w:t>公开</w:t>
      </w:r>
      <w:r>
        <w:rPr>
          <w:rFonts w:hint="eastAsia" w:ascii="仿宋_GB2312" w:hAnsi="仿宋_GB2312" w:eastAsia="仿宋_GB2312" w:cs="仿宋_GB2312"/>
          <w:color w:val="000000" w:themeColor="text1"/>
          <w:sz w:val="28"/>
          <w:szCs w:val="28"/>
          <w:lang w:eastAsia="zh-CN"/>
          <w14:textFill>
            <w14:solidFill>
              <w14:schemeClr w14:val="tx1"/>
            </w14:solidFill>
          </w14:textFill>
        </w:rPr>
        <w:t>，以公开促公正，以透明促高效，不断提升学校治理能力和治理水平</w:t>
      </w:r>
      <w:r>
        <w:rPr>
          <w:rFonts w:hint="eastAsia" w:ascii="仿宋_GB2312" w:hAnsi="仿宋_GB2312" w:eastAsia="仿宋_GB2312" w:cs="仿宋_GB2312"/>
          <w:color w:val="000000" w:themeColor="text1"/>
          <w:sz w:val="28"/>
          <w:szCs w:val="28"/>
          <w14:textFill>
            <w14:solidFill>
              <w14:schemeClr w14:val="tx1"/>
            </w14:solidFill>
          </w14:textFill>
        </w:rPr>
        <w:t>。</w:t>
      </w:r>
    </w:p>
    <w:p w14:paraId="474AD7D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四、公开</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信息清单</w:t>
      </w:r>
    </w:p>
    <w:tbl>
      <w:tblPr>
        <w:tblStyle w:val="4"/>
        <w:tblW w:w="8970" w:type="dxa"/>
        <w:tblInd w:w="-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020"/>
        <w:gridCol w:w="3373"/>
        <w:gridCol w:w="3847"/>
      </w:tblGrid>
      <w:tr w14:paraId="39C7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blHead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E439">
            <w:pPr>
              <w:keepNext w:val="0"/>
              <w:keepLines w:val="0"/>
              <w:widowControl/>
              <w:suppressLineNumbers w:val="0"/>
              <w:jc w:val="center"/>
              <w:textAlignment w:val="center"/>
              <w:rPr>
                <w:rFonts w:ascii="仿宋_GB2312" w:hAnsi="宋体" w:eastAsia="仿宋_GB2312" w:cs="仿宋_GB2312"/>
                <w:b/>
                <w:bCs/>
                <w:i w:val="0"/>
                <w:iCs w:val="0"/>
                <w:color w:val="auto"/>
                <w:sz w:val="22"/>
                <w:szCs w:val="22"/>
                <w:highlight w:val="none"/>
                <w:u w:val="none"/>
              </w:rPr>
            </w:pPr>
            <w:r>
              <w:rPr>
                <w:rFonts w:hint="default" w:ascii="仿宋_GB2312" w:hAnsi="宋体" w:eastAsia="仿宋_GB2312" w:cs="仿宋_GB2312"/>
                <w:b/>
                <w:bCs/>
                <w:i w:val="0"/>
                <w:iCs w:val="0"/>
                <w:color w:val="auto"/>
                <w:kern w:val="0"/>
                <w:sz w:val="22"/>
                <w:szCs w:val="22"/>
                <w:highlight w:val="none"/>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E61F">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highlight w:val="none"/>
                <w:u w:val="none"/>
              </w:rPr>
            </w:pPr>
            <w:r>
              <w:rPr>
                <w:rFonts w:hint="default" w:ascii="仿宋_GB2312" w:hAnsi="宋体" w:eastAsia="仿宋_GB2312" w:cs="仿宋_GB2312"/>
                <w:b/>
                <w:bCs/>
                <w:i w:val="0"/>
                <w:iCs w:val="0"/>
                <w:color w:val="auto"/>
                <w:kern w:val="0"/>
                <w:sz w:val="22"/>
                <w:szCs w:val="22"/>
                <w:highlight w:val="none"/>
                <w:u w:val="none"/>
                <w:lang w:val="en-US" w:eastAsia="zh-CN" w:bidi="ar"/>
              </w:rPr>
              <w:t>类别</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09DC">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highlight w:val="none"/>
                <w:u w:val="none"/>
                <w:lang w:val="en-US"/>
              </w:rPr>
            </w:pPr>
            <w:r>
              <w:rPr>
                <w:rFonts w:hint="default" w:ascii="仿宋_GB2312" w:hAnsi="宋体" w:eastAsia="仿宋_GB2312" w:cs="仿宋_GB2312"/>
                <w:b/>
                <w:bCs/>
                <w:i w:val="0"/>
                <w:iCs w:val="0"/>
                <w:color w:val="auto"/>
                <w:kern w:val="0"/>
                <w:sz w:val="22"/>
                <w:szCs w:val="22"/>
                <w:highlight w:val="none"/>
                <w:u w:val="none"/>
                <w:lang w:val="en-US" w:eastAsia="zh-CN" w:bidi="ar"/>
              </w:rPr>
              <w:t>信息公开文件</w:t>
            </w:r>
            <w:r>
              <w:rPr>
                <w:rFonts w:hint="eastAsia" w:ascii="仿宋_GB2312" w:hAnsi="宋体" w:eastAsia="仿宋_GB2312" w:cs="仿宋_GB2312"/>
                <w:b/>
                <w:bCs/>
                <w:i w:val="0"/>
                <w:iCs w:val="0"/>
                <w:color w:val="auto"/>
                <w:kern w:val="0"/>
                <w:sz w:val="22"/>
                <w:szCs w:val="22"/>
                <w:highlight w:val="none"/>
                <w:u w:val="none"/>
                <w:lang w:val="en-US" w:eastAsia="zh-CN" w:bidi="ar"/>
              </w:rPr>
              <w:t>名称</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F9D2">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highlight w:val="none"/>
                <w:u w:val="none"/>
              </w:rPr>
            </w:pPr>
            <w:r>
              <w:rPr>
                <w:rFonts w:hint="default" w:ascii="仿宋_GB2312" w:hAnsi="宋体" w:eastAsia="仿宋_GB2312" w:cs="仿宋_GB2312"/>
                <w:b/>
                <w:bCs/>
                <w:i w:val="0"/>
                <w:iCs w:val="0"/>
                <w:color w:val="auto"/>
                <w:kern w:val="0"/>
                <w:sz w:val="22"/>
                <w:szCs w:val="22"/>
                <w:highlight w:val="none"/>
                <w:u w:val="none"/>
                <w:lang w:val="en-US" w:eastAsia="zh-CN" w:bidi="ar"/>
              </w:rPr>
              <w:t>网址</w:t>
            </w:r>
          </w:p>
        </w:tc>
      </w:tr>
      <w:tr w14:paraId="12FA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F44AC">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CF0E4">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学校基本情况</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874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办学规模</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u w:val="single"/>
              </w:rPr>
              <w:t>http://www.gqkj.com.cn/s.php/xxgk/item-view-id-16633.html</w:t>
            </w:r>
          </w:p>
        </w:tc>
      </w:tr>
      <w:tr w14:paraId="370F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64AE2">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6C98">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14F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校级领导班子简介及分工</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8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"http://www.gqkj.com.cn/s.php/xxgk/item-view-id-16577"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http://www.gqkj.com.cn/s.php/xxgk/item-view-id-16577</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C51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B7950">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EA33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3A6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学校机构设置</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E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"http://www.gqkj.com.cn/s.php/xxgk/item-view-id-16579"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http://www.gqkj.com.cn/s.php/xxgk/item-view-id-16579</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3CF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9B38">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D5A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2050">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九江科技职业大学高职专科专业汇总表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16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"http://www.gqkj.com.cn/s.php/xxgk/item-view-id-16625"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http://www.gqkj.com.cn/s.php/xxgk/item-view-id-16625</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78BF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9475">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6B51">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17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各类在校生情况</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4240">
            <w:pPr>
              <w:jc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u w:val="single"/>
              </w:rPr>
              <w:t>http://www.gqkj.com.cn/s.php/xxgk/item-view-id-16632.html?verify=1</w:t>
            </w:r>
          </w:p>
        </w:tc>
      </w:tr>
      <w:tr w14:paraId="1410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D76C">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5DB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5B5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教师和专业技术人员数量</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2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"http://www.gqkj.com.cn/s.php/xxgk/item-view-id-16578"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http://www.gqkj.com.cn/s.php/xxgk/item-view-id-16578</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5E3C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6A86">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D57EC">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E6D">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九江科技职业大学章程</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"http://www.gqkj.com.cn/s.php/xxgk/item-view-id-16623.shtml"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http://www.gqkj.com.cn/s.php/xxgk/item-view-id-16623.shtml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CBC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44B9E">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576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9E9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九江科技职业大学教职工代表大会相关工作制度</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530">
            <w:pPr>
              <w:jc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u w:val="single"/>
              </w:rPr>
              <w:t>http://www.gqkj.com.cn/s.php/xxgk/item-view-id-16630.html?verify=1</w:t>
            </w:r>
          </w:p>
        </w:tc>
      </w:tr>
      <w:tr w14:paraId="531C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1B5C">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FF00">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26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工会工作报告</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7FEC">
            <w:pPr>
              <w:jc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u w:val="single"/>
              </w:rPr>
              <w:t>http://www.gqkj.com.cn/s.php/xxgk/item-view-id-16631</w:t>
            </w:r>
          </w:p>
        </w:tc>
      </w:tr>
      <w:tr w14:paraId="1106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27AC1">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8237">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4061">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九江科技职业大学学术委员会章程</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5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"http://www.gqkj.com.cn/s.php/xxgk/item-view-id-16566"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http://www.gqkj.com.cn/s.php/xxgk/item-view-id-16566</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86F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47CC">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736A">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75B1">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共青科技职业学院学术委员会履职报告</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"http://www.gqkj.com.cn/s.php/xxgk/item-view-id-16565"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http://www.gqkj.com.cn/s.php/xxgk/item-view-id-16565</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017A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45C7">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1AF0">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A7B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学校年度工作总结</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4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"http://www.gqkj.com.cn/s.php/xxgk/item-view-id-16567"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http://www.gqkj.com.cn/s.php/xxgk/item-view-id-16567</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C9D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1E7B">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85C3">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03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学校年度工作要点</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A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"http://www.gqkj.com.cn/s.php/xxgk/item-view-id-16568"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http://www.gqkj.com.cn/s.php/xxgk/item-view-id-16568</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0D37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8C9D">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FBCE">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508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财务信息公开说明</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4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"http://www.gqkj.com.cn/s.php/xxgk/item-view-id-16586"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http://www.gqkj.com.cn/s.php/xxgk/item-view-id-16586</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989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88F3">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D6FE">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A74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招生工作信息公开情况</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4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"http://www.gqkj.com.cn/s.php/xxgk/item-view-id-16573"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http://www.gqkj.com.cn/s.php/xxgk/item-view-id-16573</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7CDD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7703">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5F84">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FB2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信息公开年度报告</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22D3">
            <w:pPr>
              <w:keepNext w:val="0"/>
              <w:keepLines w:val="0"/>
              <w:widowControl/>
              <w:suppressLineNumbers w:val="0"/>
              <w:jc w:val="center"/>
              <w:textAlignment w:val="center"/>
              <w:rPr>
                <w:rStyle w:val="8"/>
                <w:rFonts w:hint="default"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"http://www.gqkj.com.cn/s.php/xxgk/item-view-id-16547.shtml"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http://www.gqkj.com.cn/s.php/xxgk/item-view-id-16547.shtml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00CD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422BC395">
            <w:pPr>
              <w:keepNext w:val="0"/>
              <w:keepLines w:val="0"/>
              <w:widowControl/>
              <w:suppressLineNumbers w:val="0"/>
              <w:jc w:val="center"/>
              <w:textAlignment w:val="center"/>
              <w:rPr>
                <w:rFonts w:hint="default" w:ascii="仿宋_GB2312" w:hAnsi="宋体" w:eastAsia="仿宋_GB2312" w:cs="仿宋_GB2312"/>
                <w:i w:val="0"/>
                <w:iCs w:val="0"/>
                <w:color w:val="auto"/>
                <w:kern w:val="2"/>
                <w:sz w:val="22"/>
                <w:szCs w:val="22"/>
                <w:highlight w:val="none"/>
                <w:u w:val="none"/>
                <w:lang w:val="en-US" w:eastAsia="zh-CN" w:bidi="ar-SA"/>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4BD727D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招生考试信息</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6BE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九江科技职业大学2025年分省分专业招生计划统计表 </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"http://www.gqkj.com.cn/s.php/xxgk/item-view-id-16571"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http://www.gqkj.com.cn/s.php/xxgk/item-view-id-16571</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1B9B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4417F322">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35F48E3A">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E8FE">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2025年招生简章</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6E2">
            <w:pPr>
              <w:jc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sz w:val="22"/>
                <w:szCs w:val="22"/>
                <w:highlight w:val="none"/>
                <w:u w:val="single"/>
              </w:rPr>
              <w:t>http://www.gqkj.com.cn/s.php/xxgk/item-view-id-14359.html</w:t>
            </w:r>
          </w:p>
        </w:tc>
      </w:tr>
      <w:tr w14:paraId="423E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30" w:type="dxa"/>
            <w:vMerge w:val="continue"/>
            <w:tcBorders>
              <w:left w:val="single" w:color="000000" w:sz="4" w:space="0"/>
              <w:right w:val="single" w:color="000000" w:sz="4" w:space="0"/>
            </w:tcBorders>
            <w:shd w:val="clear" w:color="auto" w:fill="auto"/>
            <w:vAlign w:val="center"/>
          </w:tcPr>
          <w:p w14:paraId="364971DD">
            <w:pPr>
              <w:keepNext w:val="0"/>
              <w:keepLines w:val="0"/>
              <w:widowControl/>
              <w:suppressLineNumbers w:val="0"/>
              <w:jc w:val="center"/>
              <w:textAlignment w:val="center"/>
              <w:rPr>
                <w:rFonts w:hint="default" w:ascii="仿宋_GB2312" w:hAnsi="宋体" w:eastAsia="仿宋_GB2312" w:cs="仿宋_GB2312"/>
                <w:i w:val="0"/>
                <w:iCs w:val="0"/>
                <w:color w:val="auto"/>
                <w:kern w:val="2"/>
                <w:sz w:val="22"/>
                <w:szCs w:val="22"/>
                <w:highlight w:val="none"/>
                <w:u w:val="none"/>
                <w:lang w:val="en-US" w:eastAsia="zh-CN" w:bidi="ar-SA"/>
              </w:rPr>
            </w:pPr>
          </w:p>
        </w:tc>
        <w:tc>
          <w:tcPr>
            <w:tcW w:w="1020" w:type="dxa"/>
            <w:vMerge w:val="continue"/>
            <w:tcBorders>
              <w:left w:val="single" w:color="000000" w:sz="4" w:space="0"/>
              <w:right w:val="single" w:color="000000" w:sz="4" w:space="0"/>
            </w:tcBorders>
            <w:shd w:val="clear" w:color="auto" w:fill="auto"/>
            <w:vAlign w:val="center"/>
          </w:tcPr>
          <w:p w14:paraId="7979292C">
            <w:pPr>
              <w:keepNext w:val="0"/>
              <w:keepLines w:val="0"/>
              <w:widowControl/>
              <w:suppressLineNumbers w:val="0"/>
              <w:jc w:val="both"/>
              <w:textAlignment w:val="center"/>
              <w:rPr>
                <w:rFonts w:hint="default" w:ascii="仿宋_GB2312" w:hAnsi="宋体" w:eastAsia="仿宋_GB2312" w:cs="仿宋_GB2312"/>
                <w:i w:val="0"/>
                <w:iCs w:val="0"/>
                <w:color w:val="auto"/>
                <w:kern w:val="2"/>
                <w:sz w:val="22"/>
                <w:szCs w:val="22"/>
                <w:highlight w:val="none"/>
                <w:u w:val="none"/>
                <w:lang w:val="en-US" w:eastAsia="zh-CN" w:bidi="ar-SA"/>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623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考生个人录取信息查询渠道和办法</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EA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"http://www.gqkj.com.cn/s.php/xxgk/item-view-id-16572"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http://www.gqkj.com.cn/s.php/xxgk/item-view-id-16572</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52769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30" w:type="dxa"/>
            <w:vMerge w:val="continue"/>
            <w:tcBorders>
              <w:left w:val="single" w:color="000000" w:sz="4" w:space="0"/>
              <w:right w:val="single" w:color="000000" w:sz="4" w:space="0"/>
            </w:tcBorders>
            <w:shd w:val="clear" w:color="auto" w:fill="auto"/>
            <w:vAlign w:val="center"/>
          </w:tcPr>
          <w:p w14:paraId="6AD285C6">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right w:val="single" w:color="000000" w:sz="4" w:space="0"/>
            </w:tcBorders>
            <w:shd w:val="clear" w:color="auto" w:fill="auto"/>
            <w:vAlign w:val="center"/>
          </w:tcPr>
          <w:p w14:paraId="500D46B8">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00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分批次、分科类录取人数和录取最低分 </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"http://www.gqkj.com.cn/s.php/xxgk/item-view-id-16570"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http://www.gqkj.com.cn/s.php/xxgk/item-view-id-16570</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1B37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1BC30F4D">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4A5ED51A">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AF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招生咨询及考生申诉渠道，新生复查期间有关举报办法 </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63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"http://www.gqkj.com.cn/s.php/xxgk/item-view-id-16575"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http://www.gqkj.com.cn/s.php/xxgk/item-view-id-16575</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7D5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609A0BA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3</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28CDB7F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财务、资产及收费信息</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B26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九江科技职业大学财务制度</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0C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"http://www.gqkj.com.cn/s.php/xxgk/item-view-id-16587"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http://www.gqkj.com.cn/s.php/xxgk/item-view-id-16587</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6D6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42A66AF5">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3DCC808A">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26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资产管理处规章制度汇编</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3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"http://www.gqkj.com.cn/s.php/xxgk/item-view-id-16569"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http://www.gqkj.com.cn/s.php/xxgk/item-view-id-16569</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070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28735659">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39FD0770">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17CA">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2024.9-2025.8年受捐赠及捐赠他人</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B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"http://www.gqkj.com.cn/s.php/xxgk/item-view-id-16588"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http://www.gqkj.com.cn/s.php/xxgk/item-view-id-16588</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0B15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6731EACA">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3E9A124C">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1C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九江科技职业大学大宗食材招标公告</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2E6">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"http://www.gqkj.com.cn/index.php/cms/item-view-id-3677.shtml"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http://www.gqkj.com.cn/index.php/cms/item-view-id-3677.shtml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EC8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1CBF45C7">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2A874AE8">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A50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共青科技职业学院高新校区围墙建设工程招标公告 </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"http://www.gqkj.com.cn/index.php/cms/item-view-id-3519.shtml"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http://www.gqkj.com.cn/index.php/cms/item-view-id-3519.shtml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A49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7D3D2F9C">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1514C788">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2808">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民办教育专项—智慧港口物流综合实训基地项目招标公告 </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"http://www.gqkj.com.cn/index.php/cms/item-view-id-3311.shtml"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http://www.gqkj.com.cn/index.php/cms/item-view-id-3311.shtml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FA5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7F5CB9D4">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0E834B1B">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AD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民办教育专项—调距桨推进控制系统、船舶电喷柴油机模拟器实训室项目招标公告 </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A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"http://www.gqkj.com.cn/index.php/cms/item-view-id-3398.shtml"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http://www.gqkj.com.cn/index.php/cms/item-view-id-3398.shtml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3499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1CE6D290">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2E9CBC3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DAC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民办教育专项—轮机模拟器实训室项目招标公告</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"http://www.gqkj.com.cn/index.php/cms/item-view-id-3399.shtml"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http://www.gqkj.com.cn/index.php/cms/item-view-id-3399.shtml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3442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2ADE6196">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1E127277">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F33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2025年财政拨款支出预算表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8F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"http://www.gqkj.com.cn/s.php/xxgk/item-view-id-16592"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http://www.gqkj.com.cn/s.php/xxgk/item-view-id-16592</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5E20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7FAA279D">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3CBF5F57">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CE7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2025年收入预算表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2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"http://www.gqkj.com.cn/s.php/xxgk/item-view-id-16590"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http://www.gqkj.com.cn/s.php/xxgk/item-view-id-16590</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EFE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1EB54A84">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3AA867EF">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9EA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2025年收支预算总表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1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"http://www.gqkj.com.cn/s.php/xxgk/item-view-id-16589"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http://www.gqkj.com.cn/s.php/xxgk/item-view-id-16589</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737C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4FFFE0C2">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34D45895">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F225">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2025年支出预算表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1A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"http://www.gqkj.com.cn/s.php/xxgk/item-view-id-16591"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http://www.gqkj.com.cn/s.php/xxgk/item-view-id-16591</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054B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15867F94">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1CB20C32">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9123">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2024年财政拨款支出决算表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A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"http://www.gqkj.com.cn/s.php/xxgk/item-view-id-16596"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http://www.gqkj.com.cn/s.php/xxgk/item-view-id-16596</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10B8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2137B922">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right w:val="single" w:color="000000" w:sz="4" w:space="0"/>
            </w:tcBorders>
            <w:shd w:val="clear" w:color="auto" w:fill="auto"/>
            <w:vAlign w:val="center"/>
          </w:tcPr>
          <w:p w14:paraId="5BEC0365">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A15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2024年收入决算表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32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"http://www.gqkj.com.cn/s.php/xxgk/item-view-id-16594"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http://www.gqkj.com.cn/s.php/xxgk/item-view-id-16594</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3DAE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16C8E519">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29A82E4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45A">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2024年收支决算表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68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"http://www.gqkj.com.cn/s.php/xxgk/item-view-id-16593"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http://www.gqkj.com.cn/s.php/xxgk/item-view-id-16593</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362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23E5CAB7">
            <w:pPr>
              <w:keepNext w:val="0"/>
              <w:keepLines w:val="0"/>
              <w:widowControl/>
              <w:suppressLineNumbers w:val="0"/>
              <w:jc w:val="center"/>
              <w:textAlignment w:val="center"/>
              <w:rPr>
                <w:rFonts w:hint="default" w:ascii="仿宋_GB2312" w:hAnsi="宋体" w:eastAsia="仿宋_GB2312" w:cs="仿宋_GB2312"/>
                <w:i w:val="0"/>
                <w:iCs w:val="0"/>
                <w:color w:val="auto"/>
                <w:kern w:val="2"/>
                <w:sz w:val="22"/>
                <w:szCs w:val="22"/>
                <w:highlight w:val="none"/>
                <w:u w:val="none"/>
                <w:lang w:val="en-US" w:eastAsia="zh-CN" w:bidi="ar-SA"/>
              </w:rPr>
            </w:pPr>
            <w:r>
              <w:rPr>
                <w:rFonts w:hint="default" w:ascii="仿宋_GB2312" w:hAnsi="宋体" w:eastAsia="仿宋_GB2312" w:cs="仿宋_GB2312"/>
                <w:i w:val="0"/>
                <w:iCs w:val="0"/>
                <w:color w:val="auto"/>
                <w:kern w:val="0"/>
                <w:sz w:val="22"/>
                <w:szCs w:val="22"/>
                <w:highlight w:val="none"/>
                <w:u w:val="none"/>
                <w:lang w:val="en-US" w:eastAsia="zh-CN" w:bidi="ar"/>
              </w:rPr>
              <w:t>3</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71399B34">
            <w:pPr>
              <w:keepNext w:val="0"/>
              <w:keepLines w:val="0"/>
              <w:widowControl/>
              <w:suppressLineNumbers w:val="0"/>
              <w:jc w:val="center"/>
              <w:textAlignment w:val="center"/>
              <w:rPr>
                <w:rFonts w:hint="default" w:ascii="仿宋_GB2312" w:hAnsi="宋体" w:eastAsia="仿宋_GB2312" w:cs="仿宋_GB2312"/>
                <w:i w:val="0"/>
                <w:iCs w:val="0"/>
                <w:color w:val="auto"/>
                <w:kern w:val="2"/>
                <w:sz w:val="22"/>
                <w:szCs w:val="22"/>
                <w:highlight w:val="none"/>
                <w:u w:val="none"/>
                <w:lang w:val="en-US" w:eastAsia="zh-CN" w:bidi="ar-SA"/>
              </w:rPr>
            </w:pPr>
            <w:r>
              <w:rPr>
                <w:rFonts w:hint="default" w:ascii="仿宋_GB2312" w:hAnsi="宋体" w:eastAsia="仿宋_GB2312" w:cs="仿宋_GB2312"/>
                <w:i w:val="0"/>
                <w:iCs w:val="0"/>
                <w:color w:val="auto"/>
                <w:kern w:val="0"/>
                <w:sz w:val="22"/>
                <w:szCs w:val="22"/>
                <w:highlight w:val="none"/>
                <w:u w:val="none"/>
                <w:lang w:val="en-US" w:eastAsia="zh-CN" w:bidi="ar"/>
              </w:rPr>
              <w:t>财务、资产及收费信息</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9F3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2024年支出决算表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4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"http://www.gqkj.com.cn/s.php/xxgk/item-view-id-16595"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http://www.gqkj.com.cn/s.php/xxgk/item-view-id-16595</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7F12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45D6DC06">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663F63DC">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CAE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九江科技职业大学2025年收费标准明细表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1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"http://www.gqkj.com.cn/s.php/xxgk/item-view-id-16624"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http://www.gqkj.com.cn/s.php/xxgk/item-view-id-16624</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05F5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5A7A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4</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99D1B">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人事师资信息</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44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校级领导干部社会兼职情况</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D3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"http://www.gqkj.com.cn/s.php/xxgk/item-view-id-16580"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http://www.gqkj.com.cn/s.php/xxgk/item-view-id-16580</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59A5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37D42843">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right w:val="single" w:color="000000" w:sz="4" w:space="0"/>
            </w:tcBorders>
            <w:shd w:val="clear" w:color="auto" w:fill="auto"/>
            <w:vAlign w:val="center"/>
          </w:tcPr>
          <w:p w14:paraId="518817A2">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E1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九江科技职业大学外聘教师管理办法（试行）</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2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"http://www.gqkj.com.cn/s.php/xxgk/item-view-id-16582"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http://www.gqkj.com.cn/s.php/xxgk/item-view-id-16582</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E39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BF5AA">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C07C">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EA4E">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九江科技职业大学教师聘任工作条例（试行）</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2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"http://www.gqkj.com.cn/s.php/xxgk/item-view-id-16581"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http://www.gqkj.com.cn/s.php/xxgk/item-view-id-16581</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092E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766D">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4850">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20C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校内干部任免</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7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"http://www.gqkj.com.cn/s.php/xxgk/item-view-id-16584"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http://www.gqkj.com.cn/s.php/xxgk/item-view-id-16584</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3B7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F42E">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539F4">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061">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 xml:space="preserve">九江科技职业大学2025年高层次人才招聘公告 </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80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"http://www.gqkj.com.cn/s.php/xxgk/item-view-id-16583"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http://www.gqkj.com.cn/s.php/xxgk/item-view-id-16583</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763EC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1084">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BE79F">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96E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教职工争议解决办法</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"http://www.gqkj.com.cn/s.php/xxgk/item-view-id-16585"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http://www.gqkj.com.cn/s.php/xxgk/item-view-id-16585</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E6C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32B51E3">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5</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309F">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教学质量信息</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D795">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九江科技职业大学高职专科专业汇总表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5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"http://www.gqkj.com.cn/s.php/xxgk/item-view-id-16625"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http://www.gqkj.com.cn/s.php/xxgk/item-view-id-16625</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162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4F0D40D">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4AA5">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A68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2024-2025学年专科专业人才培养方案信息统计表</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"http://www.gqkj.com.cn/s.php/xxgk/item-view-id-16614"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http://www.gqkj.com.cn/s.php/xxgk/item-view-id-16614</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3D6A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35B810A9">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316AAB1">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auto" w:sz="4" w:space="0"/>
              <w:right w:val="single" w:color="000000" w:sz="4" w:space="0"/>
            </w:tcBorders>
            <w:shd w:val="clear" w:color="auto" w:fill="auto"/>
            <w:vAlign w:val="center"/>
          </w:tcPr>
          <w:p w14:paraId="56C2F8B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九江科技职业大学2026届毕业生就业工作部署会议程</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6C2EA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"http://www.gqkj.com.cn/s.php/xxgk/item-view-id-16627.shtml"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http://www.gqkj.com.cn/s.php/xxgk/item-view-id-16627.shtml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010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72D33">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C6A67">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auto" w:sz="4" w:space="0"/>
              <w:left w:val="single" w:color="auto" w:sz="4" w:space="0"/>
              <w:bottom w:val="single" w:color="auto" w:sz="4" w:space="0"/>
              <w:right w:val="single" w:color="auto" w:sz="4" w:space="0"/>
            </w:tcBorders>
            <w:shd w:val="clear" w:color="auto" w:fill="auto"/>
            <w:vAlign w:val="center"/>
          </w:tcPr>
          <w:p w14:paraId="752C60A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2024届毕业生就业质量年度报告</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06E10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"http://www.gqkj.com.cn/s.php/xxgk/item-view-id-16628.shtml"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http://www.gqkj.com.cn/s.php/xxgk/item-view-id-16628.shtml</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C82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962FC">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5AB5E">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auto" w:sz="4" w:space="0"/>
              <w:left w:val="single" w:color="auto" w:sz="4" w:space="0"/>
              <w:bottom w:val="single" w:color="auto" w:sz="4" w:space="0"/>
              <w:right w:val="single" w:color="auto" w:sz="4" w:space="0"/>
            </w:tcBorders>
            <w:shd w:val="clear" w:color="auto" w:fill="auto"/>
            <w:vAlign w:val="center"/>
          </w:tcPr>
          <w:p w14:paraId="273D001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2024-2025学年艺术教育年度质量报告</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31184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"http://www.gqkj.com.cn/s.php/xxgk/item-view-id-16612"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http://www.gqkj.com.cn/s.php/xxgk/item-view-id-16612</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038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473B1C">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6</w:t>
            </w: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B1AE08">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学生管理服务信息</w:t>
            </w:r>
          </w:p>
        </w:tc>
        <w:tc>
          <w:tcPr>
            <w:tcW w:w="3373" w:type="dxa"/>
            <w:tcBorders>
              <w:top w:val="single" w:color="auto" w:sz="4" w:space="0"/>
              <w:left w:val="single" w:color="auto" w:sz="4" w:space="0"/>
              <w:bottom w:val="single" w:color="auto" w:sz="4" w:space="0"/>
              <w:right w:val="single" w:color="auto" w:sz="4" w:space="0"/>
            </w:tcBorders>
            <w:shd w:val="clear" w:color="auto" w:fill="auto"/>
            <w:vAlign w:val="center"/>
          </w:tcPr>
          <w:p w14:paraId="3EE556E6">
            <w:pPr>
              <w:keepNext w:val="0"/>
              <w:keepLines w:val="0"/>
              <w:widowControl/>
              <w:suppressLineNumbers w:val="0"/>
              <w:jc w:val="center"/>
              <w:textAlignment w:val="center"/>
              <w:rPr>
                <w:rFonts w:hint="default" w:ascii="仿宋_GB2312" w:hAnsi="宋体"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九江科技职业大学学生学籍管理办法</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72C14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"http://www.gqkj.com.cn/s.php/xxgk/item-view-id-16629"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http://www.gqkj.com.cn/s.php/xxgk/item-view-id-16629</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534F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B140B">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981E9">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auto" w:sz="4" w:space="0"/>
              <w:left w:val="single" w:color="auto" w:sz="4" w:space="0"/>
              <w:bottom w:val="single" w:color="auto" w:sz="4" w:space="0"/>
              <w:right w:val="single" w:color="auto" w:sz="4" w:space="0"/>
            </w:tcBorders>
            <w:shd w:val="clear" w:color="auto" w:fill="auto"/>
            <w:vAlign w:val="center"/>
          </w:tcPr>
          <w:p w14:paraId="430323C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九江科技职业大学国家奖学金评审管理办法</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3E1DD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"http://www.gqkj.com.cn/s.php/xxgk/item-view-id-16615"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http://www.gqkj.com.cn/s.php/xxgk/item-view-id-16615</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F5C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B9F96">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81717">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auto" w:sz="4" w:space="0"/>
              <w:left w:val="single" w:color="auto" w:sz="4" w:space="0"/>
              <w:bottom w:val="single" w:color="auto" w:sz="4" w:space="0"/>
              <w:right w:val="single" w:color="auto" w:sz="4" w:space="0"/>
            </w:tcBorders>
            <w:shd w:val="clear" w:color="auto" w:fill="auto"/>
            <w:vAlign w:val="center"/>
          </w:tcPr>
          <w:p w14:paraId="06CD1587">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九江科技职业大学国家励志奖学金评审管理办法</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2CFFFC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"http://www.gqkj.com.cn/s.php/xxgk/item-view-id-16616"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http://www.gqkj.com.cn/s.php/xxgk/item-view-id-16616</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AFB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C4579">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80F51">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auto" w:sz="4" w:space="0"/>
              <w:left w:val="single" w:color="auto" w:sz="4" w:space="0"/>
              <w:bottom w:val="single" w:color="auto" w:sz="4" w:space="0"/>
              <w:right w:val="single" w:color="auto" w:sz="4" w:space="0"/>
            </w:tcBorders>
            <w:shd w:val="clear" w:color="auto" w:fill="auto"/>
            <w:vAlign w:val="center"/>
          </w:tcPr>
          <w:p w14:paraId="03DDC130">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九江科技职业大学国家助学金评审管理办法</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56D9F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"http://www.gqkj.com.cn/s.php/xxgk/item-view-id-16617"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http://www.gqkj.com.cn/s.php/xxgk/item-view-id-16617</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3D7A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F164C">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9FA3F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auto" w:sz="4" w:space="0"/>
              <w:left w:val="single" w:color="auto" w:sz="4" w:space="0"/>
              <w:bottom w:val="single" w:color="auto" w:sz="4" w:space="0"/>
              <w:right w:val="single" w:color="auto" w:sz="4" w:space="0"/>
            </w:tcBorders>
            <w:shd w:val="clear" w:color="auto" w:fill="auto"/>
            <w:vAlign w:val="center"/>
          </w:tcPr>
          <w:p w14:paraId="06262AD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九江科技职业大学生源地信用助学贷款管理办法</w:t>
            </w:r>
          </w:p>
        </w:tc>
        <w:tc>
          <w:tcPr>
            <w:tcW w:w="3847" w:type="dxa"/>
            <w:tcBorders>
              <w:top w:val="single" w:color="auto" w:sz="4" w:space="0"/>
              <w:left w:val="single" w:color="auto" w:sz="4" w:space="0"/>
              <w:bottom w:val="single" w:color="auto" w:sz="4" w:space="0"/>
              <w:right w:val="single" w:color="auto" w:sz="4" w:space="0"/>
            </w:tcBorders>
            <w:shd w:val="clear" w:color="auto" w:fill="auto"/>
            <w:vAlign w:val="center"/>
          </w:tcPr>
          <w:p w14:paraId="04C80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"http://www.gqkj.com.cn/s.php/xxgk/item-view-id-16618"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http://www.gqkj.com.cn/s.php/xxgk/item-view-id-16618</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C03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D1BA3AF">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C7748C9">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auto" w:sz="4" w:space="0"/>
              <w:left w:val="single" w:color="000000" w:sz="4" w:space="0"/>
              <w:bottom w:val="single" w:color="000000" w:sz="4" w:space="0"/>
              <w:right w:val="single" w:color="000000" w:sz="4" w:space="0"/>
            </w:tcBorders>
            <w:shd w:val="clear" w:color="auto" w:fill="auto"/>
            <w:vAlign w:val="center"/>
          </w:tcPr>
          <w:p w14:paraId="4863343C">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九江科技职业大学勤工助学管理办法</w:t>
            </w:r>
          </w:p>
        </w:tc>
        <w:tc>
          <w:tcPr>
            <w:tcW w:w="3847" w:type="dxa"/>
            <w:tcBorders>
              <w:top w:val="single" w:color="auto" w:sz="4" w:space="0"/>
              <w:left w:val="single" w:color="000000" w:sz="4" w:space="0"/>
              <w:bottom w:val="single" w:color="000000" w:sz="4" w:space="0"/>
              <w:right w:val="single" w:color="000000" w:sz="4" w:space="0"/>
            </w:tcBorders>
            <w:shd w:val="clear" w:color="auto" w:fill="auto"/>
            <w:vAlign w:val="center"/>
          </w:tcPr>
          <w:p w14:paraId="0E2CA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"http://www.gqkj.com.cn/s.php/xxgk/item-view-id-16620"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http://www.gqkj.com.cn/s.php/xxgk/item-view-id-16620</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58AF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73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D1A41B3">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1CD47">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CEA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九江科技职业大学家庭经济困难学生学费减免实施办法</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D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"http://www.gqkj.com.cn/s.php/xxgk/item-view-id-16619"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http://www.gqkj.com.cn/s.php/xxgk/item-view-id-16619</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63E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6BED04F5">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default" w:ascii="仿宋_GB2312" w:hAnsi="宋体" w:eastAsia="仿宋_GB2312" w:cs="仿宋_GB2312"/>
                <w:i w:val="0"/>
                <w:iCs w:val="0"/>
                <w:color w:val="auto"/>
                <w:kern w:val="0"/>
                <w:sz w:val="22"/>
                <w:szCs w:val="22"/>
                <w:highlight w:val="none"/>
                <w:u w:val="none"/>
                <w:lang w:val="en-US" w:eastAsia="zh-CN" w:bidi="ar"/>
              </w:rPr>
              <w:t>6</w:t>
            </w:r>
          </w:p>
        </w:tc>
        <w:tc>
          <w:tcPr>
            <w:tcW w:w="1020" w:type="dxa"/>
            <w:vMerge w:val="restart"/>
            <w:tcBorders>
              <w:top w:val="single" w:color="000000" w:sz="4" w:space="0"/>
              <w:left w:val="single" w:color="000000" w:sz="4" w:space="0"/>
              <w:right w:val="single" w:color="000000" w:sz="4" w:space="0"/>
            </w:tcBorders>
            <w:shd w:val="clear" w:color="auto" w:fill="auto"/>
            <w:vAlign w:val="center"/>
          </w:tcPr>
          <w:p w14:paraId="3F117C70">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default" w:ascii="仿宋_GB2312" w:hAnsi="宋体" w:eastAsia="仿宋_GB2312" w:cs="仿宋_GB2312"/>
                <w:i w:val="0"/>
                <w:iCs w:val="0"/>
                <w:color w:val="auto"/>
                <w:kern w:val="0"/>
                <w:sz w:val="22"/>
                <w:szCs w:val="22"/>
                <w:highlight w:val="none"/>
                <w:u w:val="none"/>
                <w:lang w:val="en-US" w:eastAsia="zh-CN" w:bidi="ar"/>
              </w:rPr>
              <w:t>学生管理服务信息</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C2F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九江科技职业大学“航天”奖学金评审细则</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7A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"http://www.gqkj.com.cn/s.php/xxgk/item-view-id-16621"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http://www.gqkj.com.cn/s.php/xxgk/item-view-id-16621</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5A0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015AFC24">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right w:val="single" w:color="000000" w:sz="4" w:space="0"/>
            </w:tcBorders>
            <w:shd w:val="clear" w:color="auto" w:fill="auto"/>
            <w:vAlign w:val="center"/>
          </w:tcPr>
          <w:p w14:paraId="5305FD2D">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904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九江科技职业大学“航天”助学金评审细则</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1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"http://www.gqkj.com.cn/s.php/xxgk/item-view-id-16622"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http://www.gqkj.com.cn/s.php/xxgk/item-view-id-16622</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2253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359A9DA2">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right w:val="single" w:color="000000" w:sz="4" w:space="0"/>
            </w:tcBorders>
            <w:shd w:val="clear" w:color="auto" w:fill="auto"/>
            <w:vAlign w:val="center"/>
          </w:tcPr>
          <w:p w14:paraId="426E7450">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A125">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九江科技职业大学学生先进个人、先进集体表彰奖励办法（试行）</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A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"http://www.gqkj.com.cn/s.php/xxgk/item-view-id-16604"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http://www.gqkj.com.cn/s.php/xxgk/item-view-id-16604</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885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45156AF3">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right w:val="single" w:color="000000" w:sz="4" w:space="0"/>
            </w:tcBorders>
            <w:shd w:val="clear" w:color="auto" w:fill="auto"/>
            <w:vAlign w:val="center"/>
          </w:tcPr>
          <w:p w14:paraId="5AA4073B">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6AE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九江科技职业大学学生管理规定</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AC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"http://www.gqkj.com.cn/s.php/xxgk/item-view-id-16600"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http://www.gqkj.com.cn/s.php/xxgk/item-view-id-16600</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607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left w:val="single" w:color="000000" w:sz="4" w:space="0"/>
              <w:right w:val="single" w:color="000000" w:sz="4" w:space="0"/>
            </w:tcBorders>
            <w:shd w:val="clear" w:color="auto" w:fill="auto"/>
            <w:vAlign w:val="center"/>
          </w:tcPr>
          <w:p w14:paraId="29911BF0">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right w:val="single" w:color="000000" w:sz="4" w:space="0"/>
            </w:tcBorders>
            <w:shd w:val="clear" w:color="auto" w:fill="auto"/>
            <w:vAlign w:val="center"/>
          </w:tcPr>
          <w:p w14:paraId="680812A8">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BF58">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九江科技职业大学学生违纪处分规定</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E2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"http://www.gqkj.com.cn/s.php/xxgk/item-view-id-16603"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http://www.gqkj.com.cn/s.php/xxgk/item-view-id-16603</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AC6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634A5D3E">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1020" w:type="dxa"/>
            <w:vMerge w:val="continue"/>
            <w:tcBorders>
              <w:left w:val="single" w:color="000000" w:sz="4" w:space="0"/>
              <w:bottom w:val="single" w:color="000000" w:sz="4" w:space="0"/>
              <w:right w:val="single" w:color="000000" w:sz="4" w:space="0"/>
            </w:tcBorders>
            <w:shd w:val="clear" w:color="auto" w:fill="auto"/>
            <w:vAlign w:val="center"/>
          </w:tcPr>
          <w:p w14:paraId="1AA3852A">
            <w:pPr>
              <w:keepNext w:val="0"/>
              <w:keepLines w:val="0"/>
              <w:widowControl/>
              <w:suppressLineNumbers w:val="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B579">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九江科技职业大学学生申诉处理办法</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6F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"http://www.gqkj.com.cn/s.php/xxgk/item-view-id-16601"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http://www.gqkj.com.cn/s.php/xxgk/item-view-id-16601</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BD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86323">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7</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41D0A">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学风建设信息</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4C4F">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学风建设实施方案</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8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"http://www.gqkj.com.cn/s.php/xxgk/item-view-id-16598"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http://www.gqkj.com.cn/s.php/xxgk/item-view-id-16598</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4F16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84F7">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DF6D">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71E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九江科技职业大学教学督导工作管理办法</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1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"http://www.gqkj.com.cn/s.php/xxgk/item-view-id-16609"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http://www.gqkj.com.cn/s.php/xxgk/item-view-id-16609</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7DA4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DBEC">
            <w:pPr>
              <w:jc w:val="center"/>
              <w:rPr>
                <w:rFonts w:hint="default" w:ascii="仿宋_GB2312" w:hAnsi="宋体" w:eastAsia="仿宋_GB2312" w:cs="仿宋_GB2312"/>
                <w:i w:val="0"/>
                <w:iCs w:val="0"/>
                <w:color w:val="auto"/>
                <w:sz w:val="22"/>
                <w:szCs w:val="22"/>
                <w:highlight w:val="none"/>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EB36">
            <w:pPr>
              <w:jc w:val="center"/>
              <w:rPr>
                <w:rFonts w:hint="default" w:ascii="仿宋_GB2312" w:hAnsi="宋体" w:eastAsia="仿宋_GB2312" w:cs="仿宋_GB2312"/>
                <w:i w:val="0"/>
                <w:iCs w:val="0"/>
                <w:color w:val="auto"/>
                <w:sz w:val="22"/>
                <w:szCs w:val="22"/>
                <w:highlight w:val="none"/>
                <w:u w:val="none"/>
              </w:rPr>
            </w:pP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8BE9">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九江科技职业大学学术不端行为查处细则</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3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"http://www.gqkj.com.cn/s.php/xxgk/item-view-id-16563"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http://www.gqkj.com.cn/s.php/xxgk/item-view-id-16563</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6AD7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30" w:type="dxa"/>
            <w:tcBorders>
              <w:top w:val="single" w:color="000000" w:sz="4" w:space="0"/>
              <w:left w:val="single" w:color="000000" w:sz="4" w:space="0"/>
              <w:bottom w:val="nil"/>
              <w:right w:val="single" w:color="000000" w:sz="4" w:space="0"/>
            </w:tcBorders>
            <w:shd w:val="clear" w:color="auto" w:fill="auto"/>
            <w:vAlign w:val="center"/>
          </w:tcPr>
          <w:p w14:paraId="77B8AD1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8</w:t>
            </w:r>
          </w:p>
        </w:tc>
        <w:tc>
          <w:tcPr>
            <w:tcW w:w="1020" w:type="dxa"/>
            <w:tcBorders>
              <w:top w:val="single" w:color="000000" w:sz="4" w:space="0"/>
              <w:left w:val="single" w:color="000000" w:sz="4" w:space="0"/>
              <w:bottom w:val="nil"/>
              <w:right w:val="single" w:color="000000" w:sz="4" w:space="0"/>
            </w:tcBorders>
            <w:shd w:val="clear" w:color="auto" w:fill="auto"/>
            <w:vAlign w:val="center"/>
          </w:tcPr>
          <w:p w14:paraId="0DA7F814">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对外交流与合作信息</w:t>
            </w:r>
          </w:p>
        </w:tc>
        <w:tc>
          <w:tcPr>
            <w:tcW w:w="3373" w:type="dxa"/>
            <w:tcBorders>
              <w:top w:val="single" w:color="000000" w:sz="4" w:space="0"/>
              <w:left w:val="single" w:color="000000" w:sz="4" w:space="0"/>
              <w:bottom w:val="nil"/>
              <w:right w:val="single" w:color="000000" w:sz="4" w:space="0"/>
            </w:tcBorders>
            <w:shd w:val="clear" w:color="auto" w:fill="auto"/>
            <w:vAlign w:val="center"/>
          </w:tcPr>
          <w:p w14:paraId="703B6BC2">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开展“感知中国 粽情端午”留学生体验活动</w:t>
            </w:r>
          </w:p>
        </w:tc>
        <w:tc>
          <w:tcPr>
            <w:tcW w:w="3847" w:type="dxa"/>
            <w:tcBorders>
              <w:top w:val="single" w:color="000000" w:sz="4" w:space="0"/>
              <w:left w:val="single" w:color="000000" w:sz="4" w:space="0"/>
              <w:bottom w:val="nil"/>
              <w:right w:val="single" w:color="000000" w:sz="4" w:space="0"/>
            </w:tcBorders>
            <w:shd w:val="clear" w:color="auto" w:fill="auto"/>
            <w:vAlign w:val="center"/>
          </w:tcPr>
          <w:p w14:paraId="2F90C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"http://www.gqkj.com.cn/s.php/xxgk/item-view-id-16561.html?verify=1"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http://www.gqkj.com.cn/s.php/xxgk/item-view-id-16561.html?verify=1</w:t>
            </w:r>
            <w:r>
              <w:rPr>
                <w:rFonts w:hint="eastAsia" w:ascii="宋体" w:hAnsi="宋体" w:eastAsia="宋体" w:cs="宋体"/>
                <w:i w:val="0"/>
                <w:iCs w:val="0"/>
                <w:color w:val="auto"/>
                <w:kern w:val="0"/>
                <w:sz w:val="22"/>
                <w:szCs w:val="22"/>
                <w:highlight w:val="none"/>
                <w:u w:val="single"/>
                <w:lang w:val="en-US" w:eastAsia="zh-CN" w:bidi="ar"/>
              </w:rPr>
              <w:fldChar w:fldCharType="end"/>
            </w:r>
          </w:p>
        </w:tc>
      </w:tr>
      <w:tr w14:paraId="5DB0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6E3A">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E501">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其他</w:t>
            </w:r>
          </w:p>
        </w:tc>
        <w:tc>
          <w:tcPr>
            <w:tcW w:w="3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4976">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九江科技职业大学2025年公共安全（自然灾害）突发事件应急管理机制及预案</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A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single"/>
              </w:rPr>
            </w:pPr>
            <w:r>
              <w:rPr>
                <w:rFonts w:hint="eastAsia" w:ascii="宋体" w:hAnsi="宋体" w:eastAsia="宋体" w:cs="宋体"/>
                <w:i w:val="0"/>
                <w:iCs w:val="0"/>
                <w:color w:val="auto"/>
                <w:kern w:val="0"/>
                <w:sz w:val="22"/>
                <w:szCs w:val="22"/>
                <w:highlight w:val="none"/>
                <w:u w:val="single"/>
                <w:lang w:val="en-US" w:eastAsia="zh-CN" w:bidi="ar"/>
              </w:rPr>
              <w:fldChar w:fldCharType="begin"/>
            </w:r>
            <w:r>
              <w:rPr>
                <w:rFonts w:hint="eastAsia" w:ascii="宋体" w:hAnsi="宋体" w:eastAsia="宋体" w:cs="宋体"/>
                <w:i w:val="0"/>
                <w:iCs w:val="0"/>
                <w:color w:val="auto"/>
                <w:kern w:val="0"/>
                <w:sz w:val="22"/>
                <w:szCs w:val="22"/>
                <w:highlight w:val="none"/>
                <w:u w:val="single"/>
                <w:lang w:val="en-US" w:eastAsia="zh-CN" w:bidi="ar"/>
              </w:rPr>
              <w:instrText xml:space="preserve"> HYPERLINK "http://www.gqkj.com.cn/s.php/xxgk/item-view-id-16597" </w:instrText>
            </w:r>
            <w:r>
              <w:rPr>
                <w:rFonts w:hint="eastAsia" w:ascii="宋体" w:hAnsi="宋体" w:eastAsia="宋体" w:cs="宋体"/>
                <w:i w:val="0"/>
                <w:iCs w:val="0"/>
                <w:color w:val="auto"/>
                <w:kern w:val="0"/>
                <w:sz w:val="22"/>
                <w:szCs w:val="22"/>
                <w:highlight w:val="none"/>
                <w:u w:val="single"/>
                <w:lang w:val="en-US" w:eastAsia="zh-CN" w:bidi="ar"/>
              </w:rPr>
              <w:fldChar w:fldCharType="separate"/>
            </w:r>
            <w:r>
              <w:rPr>
                <w:rStyle w:val="7"/>
                <w:rFonts w:hint="eastAsia" w:ascii="宋体" w:hAnsi="宋体" w:eastAsia="宋体" w:cs="宋体"/>
                <w:i w:val="0"/>
                <w:iCs w:val="0"/>
                <w:color w:val="auto"/>
                <w:sz w:val="22"/>
                <w:szCs w:val="22"/>
                <w:highlight w:val="none"/>
                <w:u w:val="single"/>
              </w:rPr>
              <w:t>http://www.gqkj.com.cn/s.php/xxgk/item-view-id-16597</w:t>
            </w:r>
            <w:r>
              <w:rPr>
                <w:rFonts w:hint="eastAsia" w:ascii="宋体" w:hAnsi="宋体" w:eastAsia="宋体" w:cs="宋体"/>
                <w:i w:val="0"/>
                <w:iCs w:val="0"/>
                <w:color w:val="auto"/>
                <w:kern w:val="0"/>
                <w:sz w:val="22"/>
                <w:szCs w:val="22"/>
                <w:highlight w:val="none"/>
                <w:u w:val="single"/>
                <w:lang w:val="en-US" w:eastAsia="zh-CN" w:bidi="ar"/>
              </w:rPr>
              <w:fldChar w:fldCharType="end"/>
            </w:r>
          </w:p>
        </w:tc>
      </w:tr>
    </w:tbl>
    <w:p w14:paraId="13F550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p>
    <w:p w14:paraId="24B12B4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sz w:val="28"/>
          <w:szCs w:val="28"/>
          <w14:textFill>
            <w14:solidFill>
              <w14:schemeClr w14:val="tx1"/>
            </w14:solidFill>
          </w14:textFill>
        </w:rPr>
      </w:pPr>
    </w:p>
    <w:p w14:paraId="45F67203">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九江科技职业大学</w:t>
      </w:r>
    </w:p>
    <w:p w14:paraId="1FE72DFE">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2025年10月31日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6F794BB-FBF6-42E6-8B66-05A5329F206D}"/>
  </w:font>
  <w:font w:name="仿宋_GB2312">
    <w:panose1 w:val="02010609030101010101"/>
    <w:charset w:val="86"/>
    <w:family w:val="auto"/>
    <w:pitch w:val="default"/>
    <w:sig w:usb0="00000001" w:usb1="080E0000" w:usb2="00000000" w:usb3="00000000" w:csb0="00040000" w:csb1="00000000"/>
    <w:embedRegular r:id="rId2" w:fontKey="{1BB7CF1F-F87A-49E8-A9FA-FFA7D1E2E77F}"/>
  </w:font>
  <w:font w:name="方正公文小标宋">
    <w:panose1 w:val="02000500000000000000"/>
    <w:charset w:val="86"/>
    <w:family w:val="auto"/>
    <w:pitch w:val="default"/>
    <w:sig w:usb0="A00002BF" w:usb1="38CF7CFA" w:usb2="00000016" w:usb3="00000000" w:csb0="00040001" w:csb1="00000000"/>
    <w:embedRegular r:id="rId3" w:fontKey="{905065F9-0C0A-4711-B3F2-4CEF03D98E9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01176"/>
    <w:multiLevelType w:val="singleLevel"/>
    <w:tmpl w:val="F5D0117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NjQ0ZjVlM2QwMTM1OWM5ZDkzNWVhYTUxY2NhYmUifQ=="/>
  </w:docVars>
  <w:rsids>
    <w:rsidRoot w:val="00000000"/>
    <w:rsid w:val="03993BA4"/>
    <w:rsid w:val="03FB18B9"/>
    <w:rsid w:val="062E4897"/>
    <w:rsid w:val="09442803"/>
    <w:rsid w:val="09F87973"/>
    <w:rsid w:val="0BEC25F7"/>
    <w:rsid w:val="0E0B1B42"/>
    <w:rsid w:val="0E3F753C"/>
    <w:rsid w:val="0F9D4F92"/>
    <w:rsid w:val="12E47663"/>
    <w:rsid w:val="18170C8F"/>
    <w:rsid w:val="18910E95"/>
    <w:rsid w:val="1A94221B"/>
    <w:rsid w:val="208C0EF7"/>
    <w:rsid w:val="22BE4F7D"/>
    <w:rsid w:val="23283FAA"/>
    <w:rsid w:val="275F43C0"/>
    <w:rsid w:val="29017971"/>
    <w:rsid w:val="2A355B25"/>
    <w:rsid w:val="33E30A8A"/>
    <w:rsid w:val="383310CA"/>
    <w:rsid w:val="39CA7331"/>
    <w:rsid w:val="3AB64FBB"/>
    <w:rsid w:val="460E55DD"/>
    <w:rsid w:val="4BFD309A"/>
    <w:rsid w:val="53E8283A"/>
    <w:rsid w:val="57D20CEB"/>
    <w:rsid w:val="5B391AFA"/>
    <w:rsid w:val="5B396C14"/>
    <w:rsid w:val="5E39312E"/>
    <w:rsid w:val="5F8B26AD"/>
    <w:rsid w:val="5F9517C6"/>
    <w:rsid w:val="60A22567"/>
    <w:rsid w:val="62D1211F"/>
    <w:rsid w:val="66BD065C"/>
    <w:rsid w:val="75B6056B"/>
    <w:rsid w:val="75C24507"/>
    <w:rsid w:val="76607B57"/>
    <w:rsid w:val="7B002D99"/>
    <w:rsid w:val="7B534D8C"/>
    <w:rsid w:val="7C25769F"/>
    <w:rsid w:val="7C936740"/>
    <w:rsid w:val="7DF66A78"/>
    <w:rsid w:val="7E272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character" w:customStyle="1" w:styleId="9">
    <w:name w:val="font61"/>
    <w:basedOn w:val="5"/>
    <w:qFormat/>
    <w:uiPriority w:val="0"/>
    <w:rPr>
      <w:rFonts w:hint="eastAsia" w:ascii="仿宋" w:hAnsi="仿宋" w:eastAsia="仿宋" w:cs="仿宋"/>
      <w:color w:val="000000"/>
      <w:sz w:val="24"/>
      <w:szCs w:val="24"/>
      <w:u w:val="none"/>
    </w:rPr>
  </w:style>
  <w:style w:type="character" w:customStyle="1" w:styleId="10">
    <w:name w:val="font7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6159</Words>
  <Characters>9892</Characters>
  <Lines>0</Lines>
  <Paragraphs>0</Paragraphs>
  <TotalTime>35</TotalTime>
  <ScaleCrop>false</ScaleCrop>
  <LinksUpToDate>false</LinksUpToDate>
  <CharactersWithSpaces>9900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2023-11-07T00:21:00Z</dcterms:created>
  <dc:creator>孔藤桥</dc:creator>
  <cp:lastModifiedBy>梁江华</cp:lastModifiedBy>
  <cp:lastPrinted>2023-11-10T07:31:00Z</cp:lastPrinted>
  <dcterms:modified xsi:type="dcterms:W3CDTF">2025-11-01T10:28:32Z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2FED7EB444114BDBB44E360845F6B927_13</vt:lpwstr>
  </property>
  <property fmtid="{D5CDD505-2E9C-101B-9397-08002B2CF9AE}" pid="4" name="KSOTemplateDocerSaveRecord">
    <vt:lpwstr>eyJoZGlkIjoiNTU3ODUzYmEwMmMxZjIwMWNkZTVkOGJkNzdiODUyMzMiLCJ1c2VySWQiOiIyNzk2Mzk2MjIifQ==</vt:lpwstr>
  </property>
</Properties>
</file>