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E71E0">
      <w:pPr>
        <w:pStyle w:val="14"/>
      </w:pPr>
    </w:p>
    <w:p w14:paraId="5CFDD764">
      <w:pPr>
        <w:pStyle w:val="14"/>
      </w:pPr>
    </w:p>
    <w:p w14:paraId="523B6993">
      <w:pPr>
        <w:pStyle w:val="14"/>
      </w:pPr>
      <w:r>
        <w:rPr>
          <w:rFonts w:ascii="Impact" w:hAnsi="Impact"/>
          <w:b/>
          <w:color w:val="FF0000"/>
          <w:sz w:val="24"/>
        </w:rPr>
        <w:pict>
          <v:shape id="1027" o:spid="_x0000_s1027" o:spt="136" type="#_x0000_t136" style="position:absolute;left:0pt;margin-top:13pt;height:63.45pt;width:423.6pt;mso-position-horizontal:center;z-index:251660288;mso-width-relative:page;mso-height-relative:page;" fillcolor="#FF0000" filled="t" stroked="t" coordsize="21600,21600" adj="10800">
            <v:path/>
            <v:fill on="t" color2="#FFFFFF" focussize="0,0"/>
            <v:stroke weight="1.25pt" color="#FF0000"/>
            <v:imagedata o:title=""/>
            <o:lock v:ext="edit" aspectratio="f"/>
            <v:textpath on="t" fitshape="t" fitpath="t" trim="t" xscale="f" string="九江科技职业大学文件&#10;" style="font-family:方正小标宋简体;font-size:48pt;v-text-align:center;"/>
          </v:shape>
        </w:pict>
      </w:r>
    </w:p>
    <w:p w14:paraId="5C441AE9"/>
    <w:p w14:paraId="596F8D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p>
    <w:p w14:paraId="5063166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320" w:firstLineChars="100"/>
        <w:jc w:val="center"/>
        <w:textAlignment w:val="auto"/>
        <w:rPr>
          <w:rFonts w:hint="eastAsia" w:ascii="仿宋_GB2312" w:hAnsi="仿宋_GB2312" w:eastAsia="仿宋_GB2312" w:cs="仿宋_GB2312"/>
          <w:color w:val="000000"/>
          <w:kern w:val="2"/>
          <w:sz w:val="32"/>
          <w:szCs w:val="32"/>
          <w:shd w:val="clear" w:color="auto" w:fill="FFFFFF"/>
          <w:lang w:val="en-US" w:eastAsia="zh-CN" w:bidi="ar-SA"/>
        </w:rPr>
      </w:pPr>
    </w:p>
    <w:p w14:paraId="67E90FB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320" w:firstLineChars="100"/>
        <w:jc w:val="center"/>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九科校字〔2025〕22号</w:t>
      </w:r>
      <w:bookmarkStart w:id="4" w:name="_GoBack"/>
      <w:bookmarkEnd w:id="4"/>
    </w:p>
    <w:p w14:paraId="0CA90C6F">
      <w:pPr>
        <w:pStyle w:val="14"/>
        <w:widowControl/>
        <w:ind w:firstLine="1988" w:firstLineChars="200"/>
        <w:rPr>
          <w:rFonts w:hint="eastAsia" w:ascii="方正小标宋简体" w:hAnsi="方正小标宋简体" w:eastAsia="方正小标宋简体" w:cs="方正小标宋简体"/>
          <w:b/>
          <w:bCs w:val="0"/>
          <w:w w:val="100"/>
          <w:sz w:val="44"/>
          <w:szCs w:val="44"/>
          <w:lang w:val="en-US" w:eastAsia="zh-CN"/>
        </w:rPr>
      </w:pPr>
      <w:r>
        <w:rPr>
          <w:rStyle w:val="15"/>
          <w:rFonts w:ascii="宋体" w:hAnsi="宋体" w:eastAsia="方正小标宋简体"/>
          <w:spacing w:val="17"/>
          <w:kern w:val="0"/>
          <w:sz w:val="96"/>
          <w:szCs w:val="96"/>
        </w:rPr>
        <mc:AlternateContent>
          <mc:Choice Requires="wps">
            <w:drawing>
              <wp:anchor distT="0" distB="0" distL="0" distR="0" simplePos="0" relativeHeight="251659264" behindDoc="0" locked="0" layoutInCell="1" allowOverlap="1">
                <wp:simplePos x="0" y="0"/>
                <wp:positionH relativeFrom="column">
                  <wp:posOffset>19050</wp:posOffset>
                </wp:positionH>
                <wp:positionV relativeFrom="paragraph">
                  <wp:posOffset>113030</wp:posOffset>
                </wp:positionV>
                <wp:extent cx="5492750" cy="24765"/>
                <wp:effectExtent l="0" t="9525" r="12700" b="22860"/>
                <wp:wrapNone/>
                <wp:docPr id="1028" name="直接箭头连接符 2"/>
                <wp:cNvGraphicFramePr/>
                <a:graphic xmlns:a="http://schemas.openxmlformats.org/drawingml/2006/main">
                  <a:graphicData uri="http://schemas.microsoft.com/office/word/2010/wordprocessingShape">
                    <wps:wsp>
                      <wps:cNvCnPr/>
                      <wps:spPr>
                        <a:xfrm flipV="1">
                          <a:off x="0" y="0"/>
                          <a:ext cx="5492750" cy="24764"/>
                        </a:xfrm>
                        <a:prstGeom prst="straightConnector1">
                          <a:avLst/>
                        </a:prstGeom>
                        <a:ln w="19050" cap="flat" cmpd="sng">
                          <a:solidFill>
                            <a:srgbClr val="FF0000"/>
                          </a:solidFill>
                          <a:prstDash val="solid"/>
                          <a:miter/>
                          <a:headEnd type="none" w="med" len="med"/>
                          <a:tailEnd type="none" w="med" len="med"/>
                        </a:ln>
                      </wps:spPr>
                      <wps:bodyPr/>
                    </wps:wsp>
                  </a:graphicData>
                </a:graphic>
              </wp:anchor>
            </w:drawing>
          </mc:Choice>
          <mc:Fallback>
            <w:pict>
              <v:shape id="直接箭头连接符 2" o:spid="_x0000_s1026" o:spt="32" type="#_x0000_t32" style="position:absolute;left:0pt;flip:y;margin-left:1.5pt;margin-top:8.9pt;height:1.95pt;width:432.5pt;z-index:251659264;mso-width-relative:page;mso-height-relative:page;" filled="f" stroked="t" coordsize="21600,21600" o:gfxdata="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QbR4NcAAAAHAQAADwAAAAAAAAAB&#10;ACAAAAAiAAAAZHJzL2Rvd25yZXYueG1sUEsBAhQAFAAAAAgAh07iQHQTf8MRAgAACAQAAA4AAAAA&#10;AAAAAQAgAAAAJgEAAGRycy9lMm9Eb2MueG1sUEsFBgAAAAAGAAYAWQEAAKkFAAAAAA==&#10;">
                <v:fill on="f" focussize="0,0"/>
                <v:stroke weight="1.5pt" color="#FF0000" joinstyle="miter"/>
                <v:imagedata o:title=""/>
                <o:lock v:ext="edit" aspectratio="f"/>
              </v:shape>
            </w:pict>
          </mc:Fallback>
        </mc:AlternateContent>
      </w:r>
    </w:p>
    <w:p w14:paraId="50F50A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bidi="ar"/>
        </w:rPr>
        <w:t>关于印发《国家奖学金评审管理办法》、《国家励志奖学金评审管理办法》、《国家助学金评审管理办法》的通知</w:t>
      </w:r>
    </w:p>
    <w:p w14:paraId="407A1734">
      <w:pPr>
        <w:pStyle w:val="5"/>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eastAsia="zh-CN" w:bidi="ar"/>
        </w:rPr>
        <w:t>各部门、二级学院（部）：</w:t>
      </w:r>
    </w:p>
    <w:p w14:paraId="37AEBEF1">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eastAsia="zh-CN" w:bidi="ar"/>
        </w:rPr>
        <w:t>为进一步规范我校国家奖助学金评审工作，确保评审工作的公正、公平、公开，根据《江西省财政厅 江西省教育厅 江西省人力资源和社会保障厅转发〈财政部 教育部 人力资源社会保障部关于调整高等教育阶段和高中阶段国家奖助学金政策的通知&gt;》（赣财教〔2025〕1号）要求，对原国家奖助学金评审管理办法进行修订。经学校研究同意，现将修订后的《国家奖学金评审管理办法》、《国家励志奖学金评审管理办法》、《国家助学金评审管理办法》予以印发，请遵照执行。</w:t>
      </w:r>
    </w:p>
    <w:p w14:paraId="4F651302">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kern w:val="0"/>
          <w:sz w:val="32"/>
          <w:szCs w:val="32"/>
          <w:lang w:eastAsia="zh-CN" w:bidi="ar"/>
        </w:rPr>
      </w:pPr>
    </w:p>
    <w:p w14:paraId="02F62F4A">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楷体" w:hAnsi="楷体" w:eastAsia="楷体" w:cs="楷体"/>
          <w:kern w:val="0"/>
          <w:sz w:val="32"/>
          <w:szCs w:val="32"/>
          <w:lang w:eastAsia="zh-CN" w:bidi="ar"/>
        </w:rPr>
      </w:pPr>
      <w:r>
        <w:rPr>
          <w:rFonts w:hint="eastAsia" w:ascii="楷体" w:hAnsi="楷体" w:eastAsia="楷体" w:cs="楷体"/>
          <w:kern w:val="0"/>
          <w:sz w:val="32"/>
          <w:szCs w:val="32"/>
          <w:lang w:eastAsia="zh-CN" w:bidi="ar"/>
        </w:rPr>
        <w:t>附件：1.九江科技职业大学国家奖学金评审管理办法</w:t>
      </w:r>
    </w:p>
    <w:p w14:paraId="370F82AE">
      <w:pPr>
        <w:pStyle w:val="5"/>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eastAsia="zh-CN" w:bidi="ar"/>
        </w:rPr>
        <w:t>　　　</w:t>
      </w:r>
      <w:r>
        <w:rPr>
          <w:rFonts w:hint="eastAsia" w:ascii="楷体" w:hAnsi="楷体" w:eastAsia="楷体" w:cs="楷体"/>
          <w:kern w:val="0"/>
          <w:sz w:val="32"/>
          <w:szCs w:val="32"/>
          <w:lang w:val="en-US" w:eastAsia="zh-CN" w:bidi="ar"/>
        </w:rPr>
        <w:t xml:space="preserve">    </w:t>
      </w:r>
      <w:r>
        <w:rPr>
          <w:rFonts w:hint="eastAsia" w:ascii="楷体" w:hAnsi="楷体" w:eastAsia="楷体" w:cs="楷体"/>
          <w:kern w:val="0"/>
          <w:sz w:val="32"/>
          <w:szCs w:val="32"/>
          <w:lang w:eastAsia="zh-CN" w:bidi="ar"/>
        </w:rPr>
        <w:t>2.九江科技职业大学国家励志奖学金评审管理</w:t>
      </w:r>
      <w:r>
        <w:rPr>
          <w:rFonts w:hint="eastAsia" w:ascii="楷体" w:hAnsi="楷体" w:eastAsia="楷体" w:cs="楷体"/>
          <w:kern w:val="0"/>
          <w:sz w:val="32"/>
          <w:szCs w:val="32"/>
          <w:lang w:val="en-US" w:eastAsia="zh-CN" w:bidi="ar"/>
        </w:rPr>
        <w:t>办法</w:t>
      </w:r>
    </w:p>
    <w:p w14:paraId="07723594">
      <w:pPr>
        <w:pStyle w:val="5"/>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楷体" w:hAnsi="楷体" w:eastAsia="楷体" w:cs="楷体"/>
          <w:b w:val="0"/>
          <w:bCs w:val="0"/>
          <w:snapToGrid/>
          <w:color w:val="000000"/>
          <w:kern w:val="2"/>
          <w:sz w:val="32"/>
          <w:szCs w:val="32"/>
          <w:shd w:val="clear" w:color="auto" w:fill="FFFFFF"/>
          <w:lang w:val="en-US" w:eastAsia="zh-CN" w:bidi="ar-SA"/>
        </w:rPr>
      </w:pPr>
      <w:r>
        <w:rPr>
          <w:rFonts w:hint="eastAsia" w:ascii="楷体" w:hAnsi="楷体" w:eastAsia="楷体" w:cs="楷体"/>
          <w:kern w:val="0"/>
          <w:sz w:val="32"/>
          <w:szCs w:val="32"/>
          <w:lang w:eastAsia="zh-CN" w:bidi="ar"/>
        </w:rPr>
        <w:t>　　</w:t>
      </w:r>
      <w:r>
        <w:rPr>
          <w:rFonts w:hint="eastAsia" w:ascii="楷体" w:hAnsi="楷体" w:eastAsia="楷体" w:cs="楷体"/>
          <w:kern w:val="0"/>
          <w:sz w:val="32"/>
          <w:szCs w:val="32"/>
          <w:lang w:val="en-US" w:eastAsia="zh-CN" w:bidi="ar"/>
        </w:rPr>
        <w:t xml:space="preserve">      </w:t>
      </w:r>
      <w:r>
        <w:rPr>
          <w:rFonts w:hint="eastAsia" w:ascii="楷体" w:hAnsi="楷体" w:eastAsia="楷体" w:cs="楷体"/>
          <w:kern w:val="0"/>
          <w:sz w:val="32"/>
          <w:szCs w:val="32"/>
          <w:lang w:eastAsia="zh-CN" w:bidi="ar"/>
        </w:rPr>
        <w:t>3.九江科技职业大学国家助学金评审管理办法</w:t>
      </w:r>
    </w:p>
    <w:p w14:paraId="7704F0A0">
      <w:pPr>
        <w:pStyle w:val="5"/>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楷体" w:hAnsi="楷体" w:eastAsia="楷体" w:cs="楷体"/>
          <w:b w:val="0"/>
          <w:bCs w:val="0"/>
          <w:snapToGrid/>
          <w:color w:val="000000"/>
          <w:kern w:val="2"/>
          <w:sz w:val="32"/>
          <w:szCs w:val="32"/>
          <w:shd w:val="clear" w:color="auto" w:fill="FFFFFF"/>
          <w:lang w:val="en-US" w:eastAsia="zh-CN" w:bidi="ar-SA"/>
        </w:rPr>
      </w:pPr>
    </w:p>
    <w:p w14:paraId="388C0679">
      <w:pPr>
        <w:pStyle w:val="5"/>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楷体" w:hAnsi="楷体" w:eastAsia="楷体" w:cs="楷体"/>
          <w:b w:val="0"/>
          <w:bCs w:val="0"/>
          <w:snapToGrid/>
          <w:color w:val="000000"/>
          <w:kern w:val="2"/>
          <w:sz w:val="32"/>
          <w:szCs w:val="32"/>
          <w:shd w:val="clear" w:color="auto" w:fill="FFFFFF"/>
          <w:lang w:val="en-US" w:eastAsia="zh-CN" w:bidi="ar-SA"/>
        </w:rPr>
      </w:pPr>
    </w:p>
    <w:p w14:paraId="3259E114">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default" w:ascii="仿宋_GB2312" w:hAnsi="仿宋_GB2312" w:eastAsia="仿宋_GB2312" w:cs="仿宋_GB2312"/>
          <w:b w:val="0"/>
          <w:bCs w:val="0"/>
          <w:snapToGrid/>
          <w:color w:val="000000"/>
          <w:kern w:val="2"/>
          <w:sz w:val="32"/>
          <w:szCs w:val="32"/>
          <w:shd w:val="clear" w:color="auto" w:fill="FFFFFF"/>
          <w:lang w:val="en-US" w:eastAsia="zh-CN" w:bidi="ar-SA"/>
        </w:rPr>
      </w:pPr>
      <w:r>
        <w:rPr>
          <w:rFonts w:hint="eastAsia" w:ascii="仿宋_GB2312" w:hAnsi="仿宋_GB2312" w:eastAsia="仿宋_GB2312" w:cs="仿宋_GB2312"/>
          <w:b w:val="0"/>
          <w:bCs w:val="0"/>
          <w:snapToGrid/>
          <w:color w:val="000000"/>
          <w:kern w:val="2"/>
          <w:sz w:val="32"/>
          <w:szCs w:val="32"/>
          <w:shd w:val="clear" w:color="auto" w:fill="FFFFFF"/>
          <w:lang w:val="en-US" w:eastAsia="zh-CN" w:bidi="ar-SA"/>
        </w:rPr>
        <w:t xml:space="preserve">                         九江科技职业大学</w:t>
      </w:r>
    </w:p>
    <w:p w14:paraId="0837E30E">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center"/>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r>
        <w:rPr>
          <w:rFonts w:hint="eastAsia" w:ascii="仿宋_GB2312" w:hAnsi="仿宋_GB2312" w:eastAsia="仿宋_GB2312" w:cs="仿宋_GB2312"/>
          <w:b w:val="0"/>
          <w:bCs w:val="0"/>
          <w:snapToGrid/>
          <w:color w:val="000000"/>
          <w:kern w:val="2"/>
          <w:sz w:val="32"/>
          <w:szCs w:val="32"/>
          <w:shd w:val="clear" w:color="auto" w:fill="FFFFFF"/>
          <w:lang w:val="en-US" w:eastAsia="zh-CN" w:bidi="ar-SA"/>
        </w:rPr>
        <w:t xml:space="preserve">                           2025年9月1日</w:t>
      </w:r>
    </w:p>
    <w:p w14:paraId="7DC376D9">
      <w:pPr>
        <w:pStyle w:val="5"/>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744A4D39">
      <w:pPr>
        <w:pStyle w:val="5"/>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10070B3C">
      <w:pPr>
        <w:pStyle w:val="5"/>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6242FCFC">
      <w:pPr>
        <w:pStyle w:val="5"/>
        <w:keepNext w:val="0"/>
        <w:keepLines w:val="0"/>
        <w:pageBreakBefore w:val="0"/>
        <w:widowControl w:val="0"/>
        <w:kinsoku/>
        <w:wordWrap/>
        <w:overflowPunct/>
        <w:topLinePunct w:val="0"/>
        <w:autoSpaceDE/>
        <w:autoSpaceDN/>
        <w:bidi w:val="0"/>
        <w:adjustRightInd/>
        <w:snapToGrid/>
        <w:spacing w:after="0" w:line="100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68BA36D2">
      <w:pPr>
        <w:pStyle w:val="5"/>
        <w:keepNext w:val="0"/>
        <w:keepLines w:val="0"/>
        <w:pageBreakBefore w:val="0"/>
        <w:widowControl w:val="0"/>
        <w:kinsoku/>
        <w:wordWrap/>
        <w:overflowPunct/>
        <w:topLinePunct w:val="0"/>
        <w:autoSpaceDE/>
        <w:autoSpaceDN/>
        <w:bidi w:val="0"/>
        <w:adjustRightInd/>
        <w:snapToGrid/>
        <w:spacing w:after="0" w:line="90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655520E4">
      <w:pPr>
        <w:pStyle w:val="5"/>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409A60CD">
      <w:pPr>
        <w:pStyle w:val="5"/>
        <w:keepNext w:val="0"/>
        <w:keepLines w:val="0"/>
        <w:pageBreakBefore w:val="0"/>
        <w:widowControl w:val="0"/>
        <w:kinsoku/>
        <w:wordWrap/>
        <w:overflowPunct/>
        <w:topLinePunct w:val="0"/>
        <w:autoSpaceDE/>
        <w:autoSpaceDN/>
        <w:bidi w:val="0"/>
        <w:adjustRightInd/>
        <w:snapToGrid/>
        <w:spacing w:after="0" w:line="100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4979731E">
      <w:pPr>
        <w:pStyle w:val="5"/>
        <w:keepNext w:val="0"/>
        <w:keepLines w:val="0"/>
        <w:pageBreakBefore w:val="0"/>
        <w:widowControl w:val="0"/>
        <w:kinsoku/>
        <w:wordWrap/>
        <w:overflowPunct/>
        <w:topLinePunct w:val="0"/>
        <w:autoSpaceDE/>
        <w:autoSpaceDN/>
        <w:bidi w:val="0"/>
        <w:adjustRightInd/>
        <w:snapToGrid/>
        <w:spacing w:after="0" w:line="100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756369F5">
      <w:pPr>
        <w:pStyle w:val="5"/>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4E6B9358">
      <w:pPr>
        <w:pStyle w:val="5"/>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25871AC9">
      <w:pPr>
        <w:pStyle w:val="5"/>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val="0"/>
          <w:bCs w:val="0"/>
          <w:snapToGrid/>
          <w:color w:val="000000"/>
          <w:kern w:val="2"/>
          <w:sz w:val="32"/>
          <w:szCs w:val="32"/>
          <w:shd w:val="clear" w:color="auto" w:fill="FFFFFF"/>
          <w:lang w:val="en-US" w:eastAsia="zh-CN" w:bidi="ar-SA"/>
        </w:rPr>
      </w:pPr>
    </w:p>
    <w:p w14:paraId="43A064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default" w:ascii="仿宋_GB2312" w:hAnsi="仿宋_GB2312" w:eastAsia="仿宋_GB2312" w:cs="仿宋_GB2312"/>
          <w:color w:val="000000"/>
          <w:kern w:val="2"/>
          <w:sz w:val="32"/>
          <w:szCs w:val="32"/>
          <w:shd w:val="clear" w:color="auto" w:fill="FFFFFF"/>
          <w:lang w:val="en-US" w:eastAsia="zh-CN" w:bidi="ar-SA"/>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375920</wp:posOffset>
                </wp:positionV>
                <wp:extent cx="5544185"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9.6pt;height:0pt;width:436.55pt;z-index:-251654144;mso-width-relative:page;mso-height-relative:page;" filled="f" stroked="t" coordsize="21600,21600" o:gfxdata="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BZVYdYAAAAGAQAADwAAAAAAAAABACAAAAAiAAAAZHJzL2Rvd25yZXYueG1sUEsBAhQAFAAAAAgA&#10;h07iQFE7XHbuAQAA2QMAAA4AAAAAAAAAAQAgAAAAJQEAAGRycy9lMm9Eb2MueG1sUEsFBgAAAAAG&#10;AAYAWQEAAIUFAAAAAA==&#10;">
                <v:fill on="f" focussize="0,0"/>
                <v:stroke weight="1pt" color="#000000" joinstyle="round"/>
                <v:imagedata o:title=""/>
                <o:lock v:ext="edit" aspectratio="f"/>
              </v:line>
            </w:pict>
          </mc:Fallback>
        </mc:AlternateContent>
      </w:r>
      <w:r>
        <w:rPr>
          <w:rFonts w:hint="default" w:ascii="仿宋_GB2312" w:hAnsi="仿宋_GB2312" w:eastAsia="仿宋_GB2312" w:cs="仿宋_GB2312"/>
          <w:color w:val="000000"/>
          <w:kern w:val="2"/>
          <w:sz w:val="32"/>
          <w:szCs w:val="32"/>
          <w:shd w:val="clear" w:color="auto" w:fill="FFFFFF"/>
          <w:lang w:val="en-US" w:eastAsia="zh-CN" w:bidi="ar-SA"/>
        </w:rPr>
        <mc:AlternateContent>
          <mc:Choice Requires="wps">
            <w:drawing>
              <wp:anchor distT="0" distB="0" distL="114300" distR="114300" simplePos="0" relativeHeight="251663360" behindDoc="1" locked="0" layoutInCell="1" allowOverlap="1">
                <wp:simplePos x="0" y="0"/>
                <wp:positionH relativeFrom="column">
                  <wp:posOffset>-635</wp:posOffset>
                </wp:positionH>
                <wp:positionV relativeFrom="paragraph">
                  <wp:posOffset>27305</wp:posOffset>
                </wp:positionV>
                <wp:extent cx="554418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2.15pt;height:0pt;width:436.55pt;z-index:-251653120;mso-width-relative:page;mso-height-relative:page;" filled="f" stroked="t" coordsize="21600,21600" o:gfxdata="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qK&#10;h/vVAAAABQEAAA8AAAAAAAAAAQAgAAAAIgAAAGRycy9kb3ducmV2LnhtbFBLAQIUABQAAAAIAIdO&#10;4kB/kUm77QEAANkDAAAOAAAAAAAAAAEAIAAAACQBAABkcnMvZTJvRG9jLnhtbFBLBQYAAAAABgAG&#10;AFkBAACDBQA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000000"/>
          <w:kern w:val="2"/>
          <w:sz w:val="32"/>
          <w:szCs w:val="32"/>
          <w:shd w:val="clear" w:color="auto" w:fill="FFFFFF"/>
          <w:lang w:val="en-US" w:eastAsia="zh-CN" w:bidi="ar-SA"/>
        </w:rPr>
        <w:t>九江科技职业大学办公室              2025年9月1日印</w:t>
      </w:r>
    </w:p>
    <w:p w14:paraId="02E3D27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附件1：</w:t>
      </w:r>
    </w:p>
    <w:p w14:paraId="5EDB53E7">
      <w:pPr>
        <w:spacing w:line="480" w:lineRule="exact"/>
        <w:jc w:val="left"/>
        <w:outlineLvl w:val="1"/>
        <w:rPr>
          <w:rFonts w:hint="default" w:ascii="宋体" w:hAnsi="宋体" w:cs="宋体"/>
          <w:b/>
          <w:bCs/>
          <w:color w:val="auto"/>
          <w:sz w:val="44"/>
          <w:szCs w:val="44"/>
          <w:lang w:val="en-US" w:eastAsia="zh-CN"/>
        </w:rPr>
      </w:pPr>
    </w:p>
    <w:p w14:paraId="385173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bCs/>
          <w:color w:val="auto"/>
          <w:sz w:val="44"/>
          <w:szCs w:val="44"/>
          <w:lang w:val="en-US" w:eastAsia="zh-CN"/>
        </w:rPr>
        <w:t>九江科技职业大学</w:t>
      </w:r>
      <w:r>
        <w:rPr>
          <w:rFonts w:hint="eastAsia" w:ascii="方正小标宋简体" w:hAnsi="方正小标宋简体" w:eastAsia="方正小标宋简体" w:cs="方正小标宋简体"/>
          <w:b/>
          <w:bCs/>
          <w:color w:val="auto"/>
          <w:sz w:val="44"/>
          <w:szCs w:val="44"/>
        </w:rPr>
        <w:t>国家奖学金评审管理办法</w:t>
      </w:r>
    </w:p>
    <w:p w14:paraId="50F7968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 w:hAnsi="仿宋" w:eastAsia="仿宋" w:cs="仿宋"/>
          <w:color w:val="auto"/>
          <w:sz w:val="24"/>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月修订）</w:t>
      </w:r>
    </w:p>
    <w:p w14:paraId="742EA68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eastAsia="zh-CN"/>
        </w:rPr>
        <w:t>　　</w:t>
      </w:r>
      <w:r>
        <w:rPr>
          <w:rFonts w:hint="eastAsia" w:ascii="仿宋_GB2312" w:hAnsi="仿宋_GB2312" w:eastAsia="仿宋_GB2312" w:cs="仿宋_GB2312"/>
          <w:b/>
          <w:color w:val="auto"/>
          <w:sz w:val="32"/>
          <w:szCs w:val="32"/>
        </w:rPr>
        <w:t>第一条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国家奖学金是国家面向普通高校学生设立的荣誉最高国家级奖项，用于奖励特别优秀的全日制在校本专科学生，激励学生勤奋学习、努力进取，德、智、体、美、劳全面发展。根据教育部、财政部关于印发《本专科生国家奖学金评审办法》（教财函</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2019</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105号）规定和《江西省财政厅 江西省教育厅 江西省人力资源和社保保障厅 江西省退役军人事务厅 江西省人民政府征兵办公室关于印发&lt;江西省学生资助资金管理办法&gt;的通知》（赣财教</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2023</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2号）、《江西省学生资助工作操作规程》（赣教助字</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2025</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1号）、《江西省财政厅 江西省教育厅 江西省人力资源和社保保障厅转发&lt;财政部 教育部 人力资源社会保障部关于调整高等教育阶段和高中阶段国家奖助学金政策的&gt;的通知》（赣财教</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2025</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1号）等文件精神，结合本校实际，特制</w:t>
      </w:r>
      <w:r>
        <w:rPr>
          <w:rFonts w:hint="eastAsia" w:ascii="仿宋_GB2312" w:hAnsi="仿宋_GB2312" w:eastAsia="仿宋_GB2312" w:cs="仿宋_GB2312"/>
          <w:color w:val="auto"/>
          <w:sz w:val="32"/>
          <w:szCs w:val="32"/>
        </w:rPr>
        <w:t>定本办法。</w:t>
      </w:r>
    </w:p>
    <w:p w14:paraId="5A82705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eastAsia="zh-CN"/>
        </w:rPr>
        <w:t>　　</w:t>
      </w: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国家奖学金的奖励标准为每</w:t>
      </w:r>
      <w:r>
        <w:rPr>
          <w:rFonts w:hint="eastAsia" w:ascii="仿宋_GB2312" w:hAnsi="仿宋_GB2312" w:eastAsia="仿宋_GB2312" w:cs="仿宋_GB2312"/>
          <w:color w:val="auto"/>
          <w:sz w:val="32"/>
          <w:szCs w:val="32"/>
          <w:lang w:eastAsia="zh-CN"/>
        </w:rPr>
        <w:t>生</w:t>
      </w:r>
      <w:r>
        <w:rPr>
          <w:rFonts w:hint="eastAsia" w:ascii="仿宋_GB2312" w:hAnsi="仿宋_GB2312" w:eastAsia="仿宋_GB2312" w:cs="仿宋_GB2312"/>
          <w:color w:val="auto"/>
          <w:sz w:val="32"/>
          <w:szCs w:val="32"/>
        </w:rPr>
        <w:t>每年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000元。</w:t>
      </w:r>
    </w:p>
    <w:p w14:paraId="0F6B4DA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国家奖学金的基本申请条件：</w:t>
      </w:r>
    </w:p>
    <w:p w14:paraId="322E501F">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（一）具有中华人民共和国国籍；</w:t>
      </w:r>
    </w:p>
    <w:p w14:paraId="02DB3314">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）热爱祖国，拥护中国共产党的领导；</w:t>
      </w:r>
    </w:p>
    <w:p w14:paraId="6DE7F4AB">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）遵守宪法和法律，遵守学校规章制度；</w:t>
      </w:r>
    </w:p>
    <w:p w14:paraId="71028E32">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）诚实守信，道德品质优良；</w:t>
      </w:r>
    </w:p>
    <w:p w14:paraId="3CE582BC">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）在校期间学习成绩优异，社会实践、创新能力、综合素质等方面特别突出。</w:t>
      </w:r>
    </w:p>
    <w:p w14:paraId="705A064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　　第</w:t>
      </w:r>
      <w:r>
        <w:rPr>
          <w:rFonts w:hint="eastAsia" w:ascii="仿宋_GB2312" w:hAnsi="仿宋_GB2312" w:eastAsia="仿宋_GB2312" w:cs="仿宋_GB2312"/>
          <w:b/>
          <w:color w:val="auto"/>
          <w:sz w:val="32"/>
          <w:szCs w:val="32"/>
          <w:lang w:val="en-US" w:eastAsia="zh-CN"/>
        </w:rPr>
        <w:t>四</w:t>
      </w:r>
      <w:r>
        <w:rPr>
          <w:rFonts w:hint="eastAsia" w:ascii="仿宋_GB2312" w:hAnsi="仿宋_GB2312" w:eastAsia="仿宋_GB2312" w:cs="仿宋_GB2312"/>
          <w:b/>
          <w:color w:val="auto"/>
          <w:sz w:val="32"/>
          <w:szCs w:val="32"/>
          <w:lang w:eastAsia="zh-CN"/>
        </w:rPr>
        <w:t>条　</w:t>
      </w:r>
      <w:r>
        <w:rPr>
          <w:rFonts w:hint="eastAsia" w:ascii="仿宋_GB2312" w:hAnsi="仿宋_GB2312" w:eastAsia="仿宋_GB2312" w:cs="仿宋_GB2312"/>
          <w:color w:val="auto"/>
          <w:sz w:val="32"/>
          <w:szCs w:val="32"/>
          <w:lang w:eastAsia="zh-CN"/>
        </w:rPr>
        <w:t>在符合基本条件的前提下，申请人还应满足以下具体条件：</w:t>
      </w:r>
    </w:p>
    <w:p w14:paraId="7957DC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（一）年级要求：二年级及以上年级本专科学生方可申请本专科生国家奖学金。</w:t>
      </w:r>
    </w:p>
    <w:p w14:paraId="0F5409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成绩要求：学习成绩排名与综合考评成绩排名均位于前10%（含10%）的学生，可以申请本专科生国家奖学金。学习成绩排名和综合考评成绩排名没有进入前10%，但达到前30%（含30%）的学生，如在其他方面表现非常突出，也可申请本专科生国家奖学金，但需提交详细的证明材料，证明材料须经学校审核盖章确认。</w:t>
      </w:r>
    </w:p>
    <w:p w14:paraId="5F38D9A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其他方面表现非常突出是指在道德风尚、学术研究、学科竞赛、创新发明、社会实践、社会工作、体育竞赛、艺术展演等某一方面表现特别优秀。具体是指：</w:t>
      </w:r>
    </w:p>
    <w:p w14:paraId="156284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1.在社会主义精神文明建设中表现突出，具有见义勇为、助人为乐、奉献爱心、服务社会、自立自强的实际行动，在本校、本地区产生重大影响，在全国产生较大影响，有助于树立良好的社会风尚。</w:t>
      </w:r>
    </w:p>
    <w:p w14:paraId="52C1EB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2.在学术研究上取得显著成绩，以第一作者发表的通过专家鉴定的高水平论文，以第一、二作者出版的通过专家鉴定的学术专著。</w:t>
      </w:r>
    </w:p>
    <w:p w14:paraId="1F8A86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3.在学科竞赛方面取得显著成绩，在国际和全国性专业学科竞赛、课外学术科技竞赛、中国“互联网+”大学生创新创业大赛、全国职业院校技能大赛等竞赛中获一等奖（或金奖）及以上奖励。</w:t>
      </w:r>
    </w:p>
    <w:p w14:paraId="216825E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4.在创新发明方面取得显著成绩，科研成果获省、部级以上奖励或获得通过专家鉴定的国家专利（不包括实用新型专利、外观设计专利）。</w:t>
      </w:r>
    </w:p>
    <w:p w14:paraId="5D414EE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430BC1F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6.在艺术展演方面取得显著成绩，参加全国大学生艺术展演获得一、二等奖，参加省级艺术展演获得一等奖；艺术类专业学生参加国际和全国性比赛获得前三名。集体项目应为主要演员。</w:t>
      </w:r>
    </w:p>
    <w:p w14:paraId="4DA84CD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7.获全国十大杰出青年、中国青年五四奖章、中国大学生年度人物等全国性荣誉称号。</w:t>
      </w:r>
    </w:p>
    <w:p w14:paraId="26EBD7A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8.其它应当认定为表现非常突出的情形。</w:t>
      </w:r>
    </w:p>
    <w:p w14:paraId="4BE7FBF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val="en-US" w:eastAsia="zh-CN"/>
        </w:rPr>
        <w:t>　　第五条</w:t>
      </w:r>
      <w:r>
        <w:rPr>
          <w:rFonts w:hint="eastAsia" w:ascii="仿宋_GB2312" w:hAnsi="仿宋_GB2312" w:eastAsia="仿宋_GB2312" w:cs="仿宋_GB2312"/>
          <w:color w:val="auto"/>
          <w:sz w:val="32"/>
          <w:szCs w:val="32"/>
          <w:lang w:val="en-US" w:eastAsia="zh-CN"/>
        </w:rPr>
        <w:t xml:space="preserve"> 同一学年内，申请国家奖学金的家庭经济困难学生可以同时申请国家助学金，但不能同时申请国家励志奖学金。</w:t>
      </w:r>
    </w:p>
    <w:p w14:paraId="116FD5A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color w:val="auto"/>
          <w:sz w:val="32"/>
          <w:szCs w:val="32"/>
          <w:lang w:val="en-US" w:eastAsia="zh-CN"/>
        </w:rPr>
        <w:t xml:space="preserve"> 第六条 </w:t>
      </w:r>
      <w:r>
        <w:rPr>
          <w:rFonts w:hint="eastAsia" w:ascii="仿宋_GB2312" w:hAnsi="仿宋_GB2312" w:eastAsia="仿宋_GB2312" w:cs="仿宋_GB2312"/>
          <w:color w:val="auto"/>
          <w:sz w:val="32"/>
          <w:szCs w:val="32"/>
          <w:lang w:val="en-US" w:eastAsia="zh-CN"/>
        </w:rPr>
        <w:t>评审机构</w:t>
      </w:r>
    </w:p>
    <w:p w14:paraId="37449C5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学校成立由校长或书记任组长，相关分管校领导为副组长，各处室负责人为成员的国家奖助学金领导小组。负责指导及管理国家奖助学金评审工作。学院学生资助管理中心具体负责全院国家奖助学金评审工作。</w:t>
      </w:r>
    </w:p>
    <w:p w14:paraId="409EB1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（二）各二级</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院成立以院长</w:t>
      </w:r>
      <w:r>
        <w:rPr>
          <w:rFonts w:hint="eastAsia" w:ascii="仿宋_GB2312" w:hAnsi="仿宋_GB2312" w:eastAsia="仿宋_GB2312" w:cs="仿宋_GB2312"/>
          <w:color w:val="auto"/>
          <w:sz w:val="32"/>
          <w:szCs w:val="32"/>
          <w:lang w:val="en-US" w:eastAsia="zh-CN"/>
        </w:rPr>
        <w:t>或书记</w:t>
      </w:r>
      <w:r>
        <w:rPr>
          <w:rFonts w:hint="eastAsia" w:ascii="仿宋_GB2312" w:hAnsi="仿宋_GB2312" w:eastAsia="仿宋_GB2312" w:cs="仿宋_GB2312"/>
          <w:color w:val="auto"/>
          <w:sz w:val="32"/>
          <w:szCs w:val="32"/>
        </w:rPr>
        <w:t>为组长，教学副院长为副组长，辅导员、教师代表、学生代表为成员的评审工作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组，负责本二级</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院国家奖学金评审工作。评审工作组成员中，学生代表应具有广泛的代表性。评审工作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组成立后，其成员名单应在本</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院范围内公示。</w:t>
      </w:r>
    </w:p>
    <w:p w14:paraId="618550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（三）各班级需通过选举，产生以辅导员为组长，班干部、寝室长及学生代表为组员的班级国家奖学金评议小组（</w:t>
      </w:r>
      <w:r>
        <w:rPr>
          <w:rFonts w:hint="eastAsia" w:ascii="仿宋_GB2312" w:hAnsi="仿宋_GB2312" w:eastAsia="仿宋_GB2312" w:cs="仿宋_GB2312"/>
          <w:color w:val="auto"/>
          <w:kern w:val="0"/>
          <w:sz w:val="32"/>
          <w:szCs w:val="32"/>
        </w:rPr>
        <w:t>提交国家奖学金申请材料的学生不得作为</w:t>
      </w:r>
      <w:r>
        <w:rPr>
          <w:rFonts w:hint="eastAsia" w:ascii="仿宋_GB2312" w:hAnsi="仿宋_GB2312" w:eastAsia="仿宋_GB2312" w:cs="仿宋_GB2312"/>
          <w:color w:val="auto"/>
          <w:kern w:val="0"/>
          <w:sz w:val="32"/>
          <w:szCs w:val="32"/>
          <w:lang w:val="en-US" w:eastAsia="zh-CN"/>
        </w:rPr>
        <w:t>国家</w:t>
      </w:r>
      <w:r>
        <w:rPr>
          <w:rFonts w:hint="eastAsia" w:ascii="仿宋_GB2312" w:hAnsi="仿宋_GB2312" w:eastAsia="仿宋_GB2312" w:cs="仿宋_GB2312"/>
          <w:color w:val="auto"/>
          <w:kern w:val="0"/>
          <w:sz w:val="32"/>
          <w:szCs w:val="32"/>
        </w:rPr>
        <w:t>奖学金评选小组成员</w:t>
      </w:r>
      <w:r>
        <w:rPr>
          <w:rFonts w:hint="eastAsia" w:ascii="仿宋_GB2312" w:hAnsi="仿宋_GB2312" w:eastAsia="仿宋_GB2312" w:cs="仿宋_GB2312"/>
          <w:color w:val="auto"/>
          <w:kern w:val="0"/>
          <w:sz w:val="32"/>
          <w:szCs w:val="32"/>
          <w:lang w:val="en-US" w:eastAsia="zh-CN"/>
        </w:rPr>
        <w:t>），负责班级的国家奖学金评定工作。班级国家奖学金评议小组成员原则上不少于班级学生总人数的20%，且为单数。</w:t>
      </w:r>
    </w:p>
    <w:p w14:paraId="7B1E52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val="en-US" w:eastAsia="zh-CN"/>
        </w:rPr>
        <w:t>学校</w:t>
      </w:r>
      <w:r>
        <w:rPr>
          <w:rFonts w:hint="eastAsia" w:ascii="仿宋_GB2312" w:hAnsi="仿宋_GB2312" w:eastAsia="仿宋_GB2312" w:cs="仿宋_GB2312"/>
          <w:color w:val="auto"/>
          <w:kern w:val="0"/>
          <w:sz w:val="32"/>
          <w:szCs w:val="32"/>
        </w:rPr>
        <w:t>成立国家奖学金督查组，分别委派督查人员至各二级</w:t>
      </w:r>
      <w:r>
        <w:rPr>
          <w:rFonts w:hint="eastAsia" w:ascii="仿宋_GB2312" w:hAnsi="仿宋_GB2312" w:eastAsia="仿宋_GB2312" w:cs="仿宋_GB2312"/>
          <w:color w:val="auto"/>
          <w:kern w:val="0"/>
          <w:sz w:val="32"/>
          <w:szCs w:val="32"/>
          <w:lang w:val="en-US" w:eastAsia="zh-CN"/>
        </w:rPr>
        <w:t>学</w:t>
      </w:r>
      <w:r>
        <w:rPr>
          <w:rFonts w:hint="eastAsia" w:ascii="仿宋_GB2312" w:hAnsi="仿宋_GB2312" w:eastAsia="仿宋_GB2312" w:cs="仿宋_GB2312"/>
          <w:color w:val="auto"/>
          <w:kern w:val="0"/>
          <w:sz w:val="32"/>
          <w:szCs w:val="32"/>
        </w:rPr>
        <w:t>院及各班级进行评选过程督查，每名督查员督查的班级不得超过三个班，以调查、访谈、观察、接收投诉举报等方式，对</w:t>
      </w:r>
      <w:r>
        <w:rPr>
          <w:rFonts w:hint="eastAsia" w:ascii="仿宋_GB2312" w:hAnsi="仿宋_GB2312" w:eastAsia="仿宋_GB2312" w:cs="仿宋_GB2312"/>
          <w:color w:val="auto"/>
          <w:kern w:val="0"/>
          <w:sz w:val="32"/>
          <w:szCs w:val="32"/>
          <w:lang w:eastAsia="zh-CN"/>
        </w:rPr>
        <w:t>国家</w:t>
      </w:r>
      <w:r>
        <w:rPr>
          <w:rFonts w:hint="eastAsia" w:ascii="仿宋_GB2312" w:hAnsi="仿宋_GB2312" w:eastAsia="仿宋_GB2312" w:cs="仿宋_GB2312"/>
          <w:color w:val="auto"/>
          <w:kern w:val="0"/>
          <w:sz w:val="32"/>
          <w:szCs w:val="32"/>
        </w:rPr>
        <w:t>奖学金评选过程及结果的规范性、公平性、公正性、科学性、合理性进行监督、管理，对于不符合规范及要求的情况，给予及时纠正指导，同时应立即上报学</w:t>
      </w:r>
      <w:r>
        <w:rPr>
          <w:rFonts w:hint="eastAsia" w:ascii="仿宋_GB2312" w:hAnsi="仿宋_GB2312" w:eastAsia="仿宋_GB2312" w:cs="仿宋_GB2312"/>
          <w:color w:val="auto"/>
          <w:kern w:val="0"/>
          <w:sz w:val="32"/>
          <w:szCs w:val="32"/>
          <w:lang w:val="en-US" w:eastAsia="zh-CN"/>
        </w:rPr>
        <w:t>校</w:t>
      </w:r>
      <w:r>
        <w:rPr>
          <w:rFonts w:hint="eastAsia" w:ascii="仿宋_GB2312" w:hAnsi="仿宋_GB2312" w:eastAsia="仿宋_GB2312" w:cs="仿宋_GB2312"/>
          <w:color w:val="auto"/>
          <w:kern w:val="0"/>
          <w:sz w:val="32"/>
          <w:szCs w:val="32"/>
        </w:rPr>
        <w:t>学生资助管理中心。</w:t>
      </w:r>
    </w:p>
    <w:p w14:paraId="510027C7">
      <w:pPr>
        <w:keepNext w:val="0"/>
        <w:keepLines w:val="0"/>
        <w:pageBreakBefore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七</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国家奖学金的评审原则：国家奖学金每学年评审一次，实行</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额评审，坚持公开、公平、公正、择优的原则。</w:t>
      </w:r>
    </w:p>
    <w:p w14:paraId="539D037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八</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国家奖学金的</w:t>
      </w:r>
      <w:r>
        <w:rPr>
          <w:rFonts w:hint="eastAsia" w:ascii="仿宋_GB2312" w:hAnsi="仿宋_GB2312" w:eastAsia="仿宋_GB2312" w:cs="仿宋_GB2312"/>
          <w:color w:val="auto"/>
          <w:sz w:val="32"/>
          <w:szCs w:val="32"/>
          <w:lang w:eastAsia="zh-CN"/>
        </w:rPr>
        <w:t>名额分配、</w:t>
      </w:r>
      <w:r>
        <w:rPr>
          <w:rFonts w:hint="eastAsia" w:ascii="仿宋_GB2312" w:hAnsi="仿宋_GB2312" w:eastAsia="仿宋_GB2312" w:cs="仿宋_GB2312"/>
          <w:color w:val="auto"/>
          <w:sz w:val="32"/>
          <w:szCs w:val="32"/>
        </w:rPr>
        <w:t>评审、发放程序</w:t>
      </w:r>
    </w:p>
    <w:p w14:paraId="1E1F18C8">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（一）每学年开学时，学</w:t>
      </w:r>
      <w:r>
        <w:rPr>
          <w:rFonts w:hint="eastAsia" w:ascii="仿宋_GB2312" w:hAnsi="仿宋_GB2312" w:eastAsia="仿宋_GB2312" w:cs="仿宋_GB2312"/>
          <w:color w:val="auto"/>
          <w:sz w:val="32"/>
          <w:szCs w:val="32"/>
          <w:lang w:val="en-US" w:eastAsia="zh-CN"/>
        </w:rPr>
        <w:t>校</w:t>
      </w:r>
      <w:r>
        <w:rPr>
          <w:rFonts w:hint="eastAsia" w:ascii="仿宋_GB2312" w:hAnsi="仿宋_GB2312" w:eastAsia="仿宋_GB2312" w:cs="仿宋_GB2312"/>
          <w:color w:val="auto"/>
          <w:sz w:val="32"/>
          <w:szCs w:val="32"/>
        </w:rPr>
        <w:t>学生资助管理中心在学</w:t>
      </w:r>
      <w:r>
        <w:rPr>
          <w:rFonts w:hint="eastAsia" w:ascii="仿宋_GB2312" w:hAnsi="仿宋_GB2312" w:eastAsia="仿宋_GB2312" w:cs="仿宋_GB2312"/>
          <w:color w:val="auto"/>
          <w:sz w:val="32"/>
          <w:szCs w:val="32"/>
          <w:lang w:val="en-US" w:eastAsia="zh-CN"/>
        </w:rPr>
        <w:t>校</w:t>
      </w:r>
      <w:r>
        <w:rPr>
          <w:rFonts w:hint="eastAsia" w:ascii="仿宋_GB2312" w:hAnsi="仿宋_GB2312" w:eastAsia="仿宋_GB2312" w:cs="仿宋_GB2312"/>
          <w:color w:val="auto"/>
          <w:sz w:val="32"/>
          <w:szCs w:val="32"/>
        </w:rPr>
        <w:t>评审领导小组的领导及指导下，根据省财政厅、教育厅下达的国家奖学金名额和资金预算，布置启动全</w:t>
      </w:r>
      <w:r>
        <w:rPr>
          <w:rFonts w:hint="eastAsia" w:ascii="仿宋_GB2312" w:hAnsi="仿宋_GB2312" w:eastAsia="仿宋_GB2312" w:cs="仿宋_GB2312"/>
          <w:color w:val="auto"/>
          <w:sz w:val="32"/>
          <w:szCs w:val="32"/>
          <w:lang w:val="en-US" w:eastAsia="zh-CN"/>
        </w:rPr>
        <w:t>校</w:t>
      </w:r>
      <w:r>
        <w:rPr>
          <w:rFonts w:hint="eastAsia" w:ascii="仿宋_GB2312" w:hAnsi="仿宋_GB2312" w:eastAsia="仿宋_GB2312" w:cs="仿宋_GB2312"/>
          <w:color w:val="auto"/>
          <w:sz w:val="32"/>
          <w:szCs w:val="32"/>
        </w:rPr>
        <w:t>国家奖学金评审工作，</w:t>
      </w:r>
      <w:r>
        <w:rPr>
          <w:rFonts w:hint="eastAsia" w:ascii="仿宋_GB2312" w:hAnsi="仿宋_GB2312" w:eastAsia="仿宋_GB2312" w:cs="仿宋_GB2312"/>
          <w:color w:val="auto"/>
          <w:sz w:val="32"/>
          <w:szCs w:val="32"/>
          <w:lang w:val="en-US" w:eastAsia="zh-CN"/>
        </w:rPr>
        <w:t>结合实际情况</w:t>
      </w:r>
      <w:r>
        <w:rPr>
          <w:rFonts w:hint="eastAsia" w:ascii="仿宋_GB2312" w:hAnsi="仿宋_GB2312" w:eastAsia="仿宋_GB2312" w:cs="仿宋_GB2312"/>
          <w:color w:val="auto"/>
          <w:sz w:val="32"/>
          <w:szCs w:val="32"/>
        </w:rPr>
        <w:t>将国家奖学金</w:t>
      </w:r>
      <w:r>
        <w:rPr>
          <w:rFonts w:hint="eastAsia" w:ascii="仿宋_GB2312" w:hAnsi="仿宋_GB2312" w:eastAsia="仿宋_GB2312" w:cs="仿宋_GB2312"/>
          <w:color w:val="auto"/>
          <w:sz w:val="32"/>
          <w:szCs w:val="32"/>
          <w:lang w:val="en-US" w:eastAsia="zh-CN"/>
        </w:rPr>
        <w:t>推荐</w:t>
      </w:r>
      <w:r>
        <w:rPr>
          <w:rFonts w:hint="eastAsia" w:ascii="仿宋_GB2312" w:hAnsi="仿宋_GB2312" w:eastAsia="仿宋_GB2312" w:cs="仿宋_GB2312"/>
          <w:color w:val="auto"/>
          <w:sz w:val="32"/>
          <w:szCs w:val="32"/>
        </w:rPr>
        <w:t>名额分配至各二级学院。</w:t>
      </w:r>
    </w:p>
    <w:p w14:paraId="5E2B2E90">
      <w:pPr>
        <w:keepNext w:val="0"/>
        <w:keepLines w:val="0"/>
        <w:pageBreakBefore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rPr>
        <w:t>学生资助管理中心负责汇总并审核各</w:t>
      </w:r>
      <w:r>
        <w:rPr>
          <w:rFonts w:hint="eastAsia" w:ascii="仿宋_GB2312" w:hAnsi="仿宋_GB2312" w:eastAsia="仿宋_GB2312" w:cs="仿宋_GB2312"/>
          <w:color w:val="auto"/>
          <w:sz w:val="32"/>
          <w:szCs w:val="32"/>
          <w:lang w:val="en-US" w:eastAsia="zh-CN"/>
        </w:rPr>
        <w:t>二级学</w:t>
      </w:r>
      <w:r>
        <w:rPr>
          <w:rFonts w:hint="eastAsia" w:ascii="仿宋_GB2312" w:hAnsi="仿宋_GB2312" w:eastAsia="仿宋_GB2312" w:cs="仿宋_GB2312"/>
          <w:color w:val="auto"/>
          <w:sz w:val="32"/>
          <w:szCs w:val="32"/>
        </w:rPr>
        <w:t>院审核通过的学生材料，汇总各督查员的督查报告</w:t>
      </w:r>
      <w:r>
        <w:rPr>
          <w:rFonts w:hint="eastAsia" w:ascii="仿宋_GB2312" w:hAnsi="仿宋_GB2312" w:eastAsia="仿宋_GB2312" w:cs="仿宋_GB2312"/>
          <w:color w:val="auto"/>
          <w:sz w:val="32"/>
          <w:szCs w:val="32"/>
          <w:lang w:eastAsia="zh-CN"/>
        </w:rPr>
        <w:t>。学校学生资助管理中心审核学生申请材料通过后，提交至学校国家奖助学金评审委员会审</w:t>
      </w:r>
      <w:r>
        <w:rPr>
          <w:rFonts w:hint="eastAsia" w:ascii="仿宋_GB2312" w:hAnsi="仿宋_GB2312" w:eastAsia="仿宋_GB2312" w:cs="仿宋_GB2312"/>
          <w:color w:val="auto"/>
          <w:sz w:val="32"/>
          <w:szCs w:val="32"/>
          <w:lang w:val="en-US" w:eastAsia="zh-CN"/>
        </w:rPr>
        <w:t>核</w:t>
      </w:r>
      <w:r>
        <w:rPr>
          <w:rFonts w:hint="eastAsia" w:ascii="仿宋_GB2312" w:hAnsi="仿宋_GB2312" w:eastAsia="仿宋_GB2312" w:cs="仿宋_GB2312"/>
          <w:color w:val="auto"/>
          <w:sz w:val="32"/>
          <w:szCs w:val="32"/>
          <w:lang w:eastAsia="zh-CN"/>
        </w:rPr>
        <w:t>通过后报学校国家奖助学金领导小组审批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若学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学生资助管理中心有</w:t>
      </w:r>
      <w:r>
        <w:rPr>
          <w:rFonts w:hint="eastAsia" w:ascii="仿宋_GB2312" w:hAnsi="仿宋_GB2312" w:eastAsia="仿宋_GB2312" w:cs="仿宋_GB2312"/>
          <w:color w:val="auto"/>
          <w:sz w:val="32"/>
          <w:szCs w:val="32"/>
          <w:lang w:val="en-US" w:eastAsia="zh-CN"/>
        </w:rPr>
        <w:t>疑义</w:t>
      </w:r>
      <w:r>
        <w:rPr>
          <w:rFonts w:hint="eastAsia" w:ascii="仿宋_GB2312" w:hAnsi="仿宋_GB2312" w:eastAsia="仿宋_GB2312" w:cs="仿宋_GB2312"/>
          <w:color w:val="auto"/>
          <w:sz w:val="32"/>
          <w:szCs w:val="32"/>
        </w:rPr>
        <w:t>的，须退回</w:t>
      </w:r>
      <w:r>
        <w:rPr>
          <w:rFonts w:hint="eastAsia" w:ascii="仿宋_GB2312" w:hAnsi="仿宋_GB2312" w:eastAsia="仿宋_GB2312" w:cs="仿宋_GB2312"/>
          <w:color w:val="auto"/>
          <w:sz w:val="32"/>
          <w:szCs w:val="32"/>
          <w:lang w:val="en-US" w:eastAsia="zh-CN"/>
        </w:rPr>
        <w:t>二级学</w:t>
      </w:r>
      <w:r>
        <w:rPr>
          <w:rFonts w:hint="eastAsia" w:ascii="仿宋_GB2312" w:hAnsi="仿宋_GB2312" w:eastAsia="仿宋_GB2312" w:cs="仿宋_GB2312"/>
          <w:color w:val="auto"/>
          <w:sz w:val="32"/>
          <w:szCs w:val="32"/>
        </w:rPr>
        <w:t>院组织复评或重新评选。</w:t>
      </w:r>
    </w:p>
    <w:p w14:paraId="45632E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学</w:t>
      </w:r>
      <w:r>
        <w:rPr>
          <w:rFonts w:hint="eastAsia" w:ascii="仿宋_GB2312" w:hAnsi="仿宋_GB2312" w:eastAsia="仿宋_GB2312" w:cs="仿宋_GB2312"/>
          <w:color w:val="auto"/>
          <w:kern w:val="0"/>
          <w:sz w:val="32"/>
          <w:szCs w:val="32"/>
          <w:lang w:eastAsia="zh-CN"/>
        </w:rPr>
        <w:t>校国家奖助学金</w:t>
      </w:r>
      <w:r>
        <w:rPr>
          <w:rFonts w:hint="eastAsia" w:ascii="仿宋_GB2312" w:hAnsi="仿宋_GB2312" w:eastAsia="仿宋_GB2312" w:cs="仿宋_GB2312"/>
          <w:color w:val="auto"/>
          <w:kern w:val="0"/>
          <w:sz w:val="32"/>
          <w:szCs w:val="32"/>
        </w:rPr>
        <w:t>评审领导小组审批通过后，根据国家相关规定，在学</w:t>
      </w:r>
      <w:r>
        <w:rPr>
          <w:rFonts w:hint="eastAsia" w:ascii="仿宋_GB2312" w:hAnsi="仿宋_GB2312" w:eastAsia="仿宋_GB2312" w:cs="仿宋_GB2312"/>
          <w:color w:val="auto"/>
          <w:kern w:val="0"/>
          <w:sz w:val="32"/>
          <w:szCs w:val="32"/>
          <w:lang w:eastAsia="zh-CN"/>
        </w:rPr>
        <w:t>校</w:t>
      </w:r>
      <w:r>
        <w:rPr>
          <w:rFonts w:hint="eastAsia" w:ascii="仿宋_GB2312" w:hAnsi="仿宋_GB2312" w:eastAsia="仿宋_GB2312" w:cs="仿宋_GB2312"/>
          <w:color w:val="auto"/>
          <w:kern w:val="0"/>
          <w:sz w:val="32"/>
          <w:szCs w:val="32"/>
        </w:rPr>
        <w:t>显著位置公示，公示内容</w:t>
      </w:r>
      <w:r>
        <w:rPr>
          <w:rFonts w:hint="eastAsia" w:ascii="仿宋_GB2312" w:hAnsi="仿宋_GB2312" w:eastAsia="仿宋_GB2312" w:cs="仿宋_GB2312"/>
          <w:color w:val="auto"/>
          <w:kern w:val="0"/>
          <w:sz w:val="32"/>
          <w:szCs w:val="32"/>
          <w:lang w:val="en-US" w:eastAsia="zh-CN"/>
        </w:rPr>
        <w:t>不得出现学生身份证号、银行卡号、联系电话、家庭地址等个人隐私信息</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公示结束后将国家奖学金获奖学生初审名单与国家奖学金评审报告一同报校长办公会。</w:t>
      </w:r>
      <w:r>
        <w:rPr>
          <w:rFonts w:hint="eastAsia" w:ascii="仿宋_GB2312" w:hAnsi="仿宋_GB2312" w:eastAsia="仿宋_GB2312" w:cs="仿宋_GB2312"/>
          <w:color w:val="auto"/>
          <w:kern w:val="0"/>
          <w:sz w:val="32"/>
          <w:szCs w:val="32"/>
        </w:rPr>
        <w:t>公示时间不少于5个工作日。同时拍照，留存5年以上备查。</w:t>
      </w:r>
    </w:p>
    <w:p w14:paraId="53261E3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（二）二级</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院评审</w:t>
      </w:r>
      <w:r>
        <w:rPr>
          <w:rFonts w:hint="eastAsia" w:ascii="仿宋_GB2312" w:hAnsi="仿宋_GB2312" w:eastAsia="仿宋_GB2312" w:cs="仿宋_GB2312"/>
          <w:color w:val="auto"/>
          <w:sz w:val="32"/>
          <w:szCs w:val="32"/>
          <w:lang w:val="en-US" w:eastAsia="zh-CN"/>
        </w:rPr>
        <w:t>工作小组按照学校下发的国家奖学金的指标组织各班级</w:t>
      </w:r>
      <w:r>
        <w:rPr>
          <w:rFonts w:hint="eastAsia" w:ascii="仿宋_GB2312" w:hAnsi="仿宋_GB2312" w:eastAsia="仿宋_GB2312" w:cs="仿宋_GB2312"/>
          <w:color w:val="auto"/>
          <w:sz w:val="32"/>
          <w:szCs w:val="32"/>
        </w:rPr>
        <w:t>学生提交申请书，并填写《国家奖学金</w:t>
      </w:r>
      <w:r>
        <w:rPr>
          <w:rFonts w:hint="eastAsia" w:ascii="仿宋_GB2312" w:hAnsi="仿宋_GB2312" w:eastAsia="仿宋_GB2312" w:cs="仿宋_GB2312"/>
          <w:color w:val="auto"/>
          <w:sz w:val="32"/>
          <w:szCs w:val="32"/>
          <w:lang w:val="en-US" w:eastAsia="zh-CN"/>
        </w:rPr>
        <w:t>申请审批</w:t>
      </w:r>
      <w:r>
        <w:rPr>
          <w:rFonts w:hint="eastAsia" w:ascii="仿宋_GB2312" w:hAnsi="仿宋_GB2312" w:eastAsia="仿宋_GB2312" w:cs="仿宋_GB2312"/>
          <w:color w:val="auto"/>
          <w:sz w:val="32"/>
          <w:szCs w:val="32"/>
        </w:rPr>
        <w:t>表》</w:t>
      </w:r>
      <w:r>
        <w:rPr>
          <w:rFonts w:hint="eastAsia" w:ascii="仿宋_GB2312" w:hAnsi="仿宋_GB2312" w:eastAsia="仿宋_GB2312" w:cs="仿宋_GB2312"/>
          <w:color w:val="auto"/>
          <w:sz w:val="32"/>
          <w:szCs w:val="32"/>
          <w:lang w:eastAsia="zh-CN"/>
        </w:rPr>
        <w:t>。</w:t>
      </w:r>
    </w:p>
    <w:p w14:paraId="06FA44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二级</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院评审</w:t>
      </w:r>
      <w:r>
        <w:rPr>
          <w:rFonts w:hint="eastAsia" w:ascii="仿宋_GB2312" w:hAnsi="仿宋_GB2312" w:eastAsia="仿宋_GB2312" w:cs="仿宋_GB2312"/>
          <w:color w:val="auto"/>
          <w:sz w:val="32"/>
          <w:szCs w:val="32"/>
          <w:lang w:val="en-US" w:eastAsia="zh-CN"/>
        </w:rPr>
        <w:t>工作小组</w:t>
      </w:r>
      <w:r>
        <w:rPr>
          <w:rFonts w:hint="eastAsia" w:ascii="仿宋_GB2312" w:hAnsi="仿宋_GB2312" w:eastAsia="仿宋_GB2312" w:cs="仿宋_GB2312"/>
          <w:color w:val="auto"/>
          <w:sz w:val="32"/>
          <w:szCs w:val="32"/>
        </w:rPr>
        <w:t>按规定程序对申请学生材料进行评审，对学生本人实际情况进行调查，确认无疑后，全体评审组成员出具评审</w:t>
      </w:r>
      <w:r>
        <w:rPr>
          <w:rFonts w:hint="eastAsia" w:ascii="仿宋_GB2312" w:hAnsi="仿宋_GB2312" w:eastAsia="仿宋_GB2312" w:cs="仿宋_GB2312"/>
          <w:color w:val="auto"/>
          <w:sz w:val="32"/>
          <w:szCs w:val="32"/>
          <w:lang w:val="en-US" w:eastAsia="zh-CN"/>
        </w:rPr>
        <w:t>意见</w:t>
      </w:r>
      <w:r>
        <w:rPr>
          <w:rFonts w:hint="eastAsia" w:ascii="仿宋_GB2312" w:hAnsi="仿宋_GB2312" w:eastAsia="仿宋_GB2312" w:cs="仿宋_GB2312"/>
          <w:color w:val="auto"/>
          <w:sz w:val="32"/>
          <w:szCs w:val="32"/>
        </w:rPr>
        <w:t>并签</w:t>
      </w:r>
      <w:r>
        <w:rPr>
          <w:rFonts w:hint="eastAsia" w:ascii="仿宋_GB2312" w:hAnsi="仿宋_GB2312" w:eastAsia="仿宋_GB2312" w:cs="仿宋_GB2312"/>
          <w:color w:val="auto"/>
          <w:sz w:val="32"/>
          <w:szCs w:val="32"/>
          <w:lang w:eastAsia="zh-CN"/>
        </w:rPr>
        <w:t>名</w:t>
      </w:r>
      <w:r>
        <w:rPr>
          <w:rFonts w:hint="eastAsia" w:ascii="仿宋_GB2312" w:hAnsi="仿宋_GB2312" w:eastAsia="仿宋_GB2312" w:cs="仿宋_GB2312"/>
          <w:color w:val="auto"/>
          <w:sz w:val="32"/>
          <w:szCs w:val="32"/>
        </w:rPr>
        <w:t>，将评审结果在本</w:t>
      </w:r>
      <w:r>
        <w:rPr>
          <w:rFonts w:hint="eastAsia" w:ascii="仿宋_GB2312" w:hAnsi="仿宋_GB2312" w:eastAsia="仿宋_GB2312" w:cs="仿宋_GB2312"/>
          <w:color w:val="auto"/>
          <w:sz w:val="32"/>
          <w:szCs w:val="32"/>
          <w:lang w:val="en-US" w:eastAsia="zh-CN"/>
        </w:rPr>
        <w:t>学院</w:t>
      </w:r>
      <w:r>
        <w:rPr>
          <w:rFonts w:hint="eastAsia" w:ascii="仿宋_GB2312" w:hAnsi="仿宋_GB2312" w:eastAsia="仿宋_GB2312" w:cs="仿宋_GB2312"/>
          <w:color w:val="auto"/>
          <w:sz w:val="32"/>
          <w:szCs w:val="32"/>
        </w:rPr>
        <w:t>范围内公示5个工作日。如师生有异议，可通过公示公告通知的联系方式向本院评审工作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组提出质疑。评审工作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组应在接到异议材料的3个工作日内开展调查并予以答复。如对</w:t>
      </w:r>
      <w:r>
        <w:rPr>
          <w:rFonts w:hint="eastAsia" w:ascii="仿宋_GB2312" w:hAnsi="仿宋_GB2312" w:eastAsia="仿宋_GB2312" w:cs="仿宋_GB2312"/>
          <w:color w:val="auto"/>
          <w:sz w:val="32"/>
          <w:szCs w:val="32"/>
          <w:lang w:val="en-US" w:eastAsia="zh-CN"/>
        </w:rPr>
        <w:t>二级学院</w:t>
      </w:r>
      <w:r>
        <w:rPr>
          <w:rFonts w:hint="eastAsia" w:ascii="仿宋_GB2312" w:hAnsi="仿宋_GB2312" w:eastAsia="仿宋_GB2312" w:cs="仿宋_GB2312"/>
          <w:color w:val="auto"/>
          <w:sz w:val="32"/>
          <w:szCs w:val="32"/>
        </w:rPr>
        <w:t>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组的答复仍有异议，可向学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学生资助管理中心提请复议。学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学生资助管理中心应在接到复议提请的3个工作日内核查并予以答复。如情况属实，应做出调整和纠正。</w:t>
      </w:r>
    </w:p>
    <w:p w14:paraId="2127FC8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kern w:val="0"/>
          <w:sz w:val="32"/>
          <w:szCs w:val="32"/>
        </w:rPr>
        <w:t>各班级组织</w:t>
      </w:r>
      <w:r>
        <w:rPr>
          <w:rFonts w:hint="eastAsia" w:ascii="仿宋_GB2312" w:hAnsi="仿宋_GB2312" w:eastAsia="仿宋_GB2312" w:cs="仿宋_GB2312"/>
          <w:color w:val="auto"/>
          <w:sz w:val="32"/>
          <w:szCs w:val="32"/>
        </w:rPr>
        <w:t>国家奖学金</w:t>
      </w:r>
      <w:r>
        <w:rPr>
          <w:rFonts w:hint="eastAsia" w:ascii="仿宋_GB2312" w:hAnsi="仿宋_GB2312" w:eastAsia="仿宋_GB2312" w:cs="仿宋_GB2312"/>
          <w:color w:val="auto"/>
          <w:kern w:val="0"/>
          <w:sz w:val="32"/>
          <w:szCs w:val="32"/>
        </w:rPr>
        <w:t>评选工作。班级评选小组根据评审条件对学生提交的申请材料进行初审，拟确定符合条件名单后，评选小组成员根据评审标准及公开、公平、公正的原则，对拟确定符合评审条件的学生进行实名制投票。班级评选小组根据实际投票汇总的结果，对学生本人进行深入实际考核，通过后将初步拟定评选结果名单在班级公示2日。各班级认真做好评选全过程会议记录，评选小组出具考核报告及评审结果，评选小组全部成员签名并按手印确认按程序公开、公平、公正</w:t>
      </w:r>
      <w:r>
        <w:rPr>
          <w:rFonts w:hint="eastAsia" w:ascii="仿宋_GB2312" w:hAnsi="仿宋_GB2312" w:eastAsia="仿宋_GB2312" w:cs="仿宋_GB2312"/>
          <w:color w:val="auto"/>
          <w:kern w:val="0"/>
          <w:sz w:val="32"/>
          <w:szCs w:val="32"/>
          <w:lang w:eastAsia="zh-CN"/>
        </w:rPr>
        <w:t>、择优</w:t>
      </w:r>
      <w:r>
        <w:rPr>
          <w:rFonts w:hint="eastAsia" w:ascii="仿宋_GB2312" w:hAnsi="仿宋_GB2312" w:eastAsia="仿宋_GB2312" w:cs="仿宋_GB2312"/>
          <w:color w:val="auto"/>
          <w:kern w:val="0"/>
          <w:sz w:val="32"/>
          <w:szCs w:val="32"/>
        </w:rPr>
        <w:t>评议，汇总申请及评审材料交至二级学院。</w:t>
      </w:r>
    </w:p>
    <w:p w14:paraId="463CD34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sz w:val="32"/>
          <w:szCs w:val="32"/>
          <w:lang w:eastAsia="zh-CN"/>
        </w:rPr>
        <w:t>第九条</w:t>
      </w: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lang w:val="en-US" w:eastAsia="zh-CN"/>
        </w:rPr>
        <w:t>信息报送。公示无异议后，将学校研究通过的国家奖学金获奖学生初审名单、国家奖学金评审报告通过全国国家奖学金评审系统进行上报，待上级教育部门审核通过后，在系统中做好资金发放工作。</w:t>
      </w:r>
    </w:p>
    <w:p w14:paraId="55C77D5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kern w:val="0"/>
          <w:sz w:val="32"/>
          <w:szCs w:val="32"/>
          <w:lang w:val="en-US" w:eastAsia="zh-CN"/>
        </w:rPr>
        <w:t>　上级学生资助管理部门审核。省级学生资助管理部门组织开展全省国家奖学金评审会，通过全国国家奖学金评审系统审核各校报送的当年国家奖学金初审名单及相关材料，评审通过后报教育部审定。</w:t>
      </w:r>
    </w:p>
    <w:p w14:paraId="219C88D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资金发放。学校每</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12月31日前</w:t>
      </w:r>
      <w:r>
        <w:rPr>
          <w:rFonts w:hint="eastAsia" w:ascii="仿宋_GB2312" w:hAnsi="仿宋_GB2312" w:eastAsia="仿宋_GB2312" w:cs="仿宋_GB2312"/>
          <w:color w:val="auto"/>
          <w:sz w:val="32"/>
          <w:szCs w:val="32"/>
          <w:lang w:eastAsia="zh-CN"/>
        </w:rPr>
        <w:t>通过社会保障卡将当年国家奖学金一次性发放给获奖学生，并将发放结果导入全国国家奖学金评审系统以及将发放凭证上传至全国学生资助管理信息系统。确因特殊情况无法通过社会保障卡发放的，须报学校学生资助管理中心，由学校学生资助管理中心报江西省学生资助管理中心批准后方可通过其他形式发放。</w:t>
      </w:r>
    </w:p>
    <w:p w14:paraId="26FCF76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第十二条</w:t>
      </w:r>
      <w:r>
        <w:rPr>
          <w:rFonts w:hint="eastAsia" w:ascii="仿宋_GB2312" w:hAnsi="仿宋_GB2312" w:eastAsia="仿宋_GB2312" w:cs="仿宋_GB2312"/>
          <w:color w:val="auto"/>
          <w:sz w:val="32"/>
          <w:szCs w:val="32"/>
          <w:lang w:eastAsia="zh-CN"/>
        </w:rPr>
        <w:t>　结果告知。各二级学院可采取发放告书、微信、短信等形式告知学生资助资金发放情况。</w:t>
      </w:r>
    </w:p>
    <w:p w14:paraId="0D3D36E0">
      <w:pPr>
        <w:keepNext w:val="0"/>
        <w:keepLines w:val="0"/>
        <w:pageBreakBefore w:val="0"/>
        <w:numPr>
          <w:ilvl w:val="0"/>
          <w:numId w:val="0"/>
        </w:numPr>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第十三条　</w:t>
      </w:r>
      <w:r>
        <w:rPr>
          <w:rFonts w:hint="eastAsia" w:ascii="仿宋_GB2312" w:hAnsi="仿宋_GB2312" w:eastAsia="仿宋_GB2312" w:cs="仿宋_GB2312"/>
          <w:color w:val="auto"/>
          <w:sz w:val="32"/>
          <w:szCs w:val="32"/>
          <w:lang w:eastAsia="zh-CN"/>
        </w:rPr>
        <w:t>档案管理。学校将《国家奖学金申请审批表》及学生优秀或表现突出佐证材料、资金发放凭证等资助相关材料按年度存档。</w:t>
      </w:r>
    </w:p>
    <w:p w14:paraId="2270FCDE">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b/>
          <w:color w:val="auto"/>
          <w:sz w:val="32"/>
          <w:szCs w:val="32"/>
          <w:lang w:eastAsia="zh-CN"/>
        </w:rPr>
        <w:t>　　</w:t>
      </w: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十四</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pacing w:val="-6"/>
          <w:sz w:val="32"/>
          <w:szCs w:val="32"/>
        </w:rPr>
        <w:t xml:space="preserve"> 本办法自发布之日起</w:t>
      </w:r>
      <w:r>
        <w:rPr>
          <w:rFonts w:hint="eastAsia" w:ascii="仿宋_GB2312" w:hAnsi="仿宋_GB2312" w:eastAsia="仿宋_GB2312" w:cs="仿宋_GB2312"/>
          <w:color w:val="auto"/>
          <w:sz w:val="32"/>
          <w:szCs w:val="32"/>
        </w:rPr>
        <w:t>施行，由</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w:t>
      </w:r>
      <w:r>
        <w:rPr>
          <w:rFonts w:hint="eastAsia" w:ascii="仿宋_GB2312" w:hAnsi="仿宋_GB2312" w:eastAsia="仿宋_GB2312" w:cs="仿宋_GB2312"/>
          <w:color w:val="auto"/>
          <w:spacing w:val="-6"/>
          <w:sz w:val="32"/>
          <w:szCs w:val="32"/>
        </w:rPr>
        <w:t>中心负责解释。</w:t>
      </w:r>
    </w:p>
    <w:p w14:paraId="67A309C8">
      <w:pPr>
        <w:spacing w:line="460" w:lineRule="exact"/>
        <w:ind w:firstLine="555"/>
        <w:rPr>
          <w:rFonts w:hint="eastAsia" w:ascii="仿宋" w:hAnsi="仿宋" w:eastAsia="仿宋" w:cs="仿宋_GB2312"/>
          <w:color w:val="auto"/>
          <w:spacing w:val="-6"/>
          <w:sz w:val="28"/>
          <w:szCs w:val="28"/>
        </w:rPr>
      </w:pPr>
    </w:p>
    <w:p w14:paraId="52F8235F">
      <w:pPr>
        <w:spacing w:line="460" w:lineRule="exact"/>
        <w:ind w:firstLine="555"/>
        <w:rPr>
          <w:rFonts w:hint="eastAsia" w:ascii="仿宋" w:hAnsi="仿宋" w:eastAsia="仿宋" w:cs="仿宋_GB2312"/>
          <w:color w:val="auto"/>
          <w:spacing w:val="-6"/>
          <w:sz w:val="28"/>
          <w:szCs w:val="28"/>
        </w:rPr>
      </w:pPr>
    </w:p>
    <w:p w14:paraId="5B6924AA">
      <w:pPr>
        <w:spacing w:line="460" w:lineRule="exact"/>
        <w:ind w:firstLine="555"/>
        <w:rPr>
          <w:rFonts w:hint="eastAsia" w:ascii="仿宋" w:hAnsi="仿宋" w:eastAsia="仿宋" w:cs="仿宋_GB2312"/>
          <w:color w:val="auto"/>
          <w:spacing w:val="-6"/>
          <w:sz w:val="28"/>
          <w:szCs w:val="28"/>
        </w:rPr>
      </w:pPr>
    </w:p>
    <w:p w14:paraId="4C1580AA">
      <w:pPr>
        <w:spacing w:line="460" w:lineRule="exact"/>
        <w:ind w:firstLine="555"/>
        <w:rPr>
          <w:rFonts w:hint="eastAsia" w:ascii="仿宋" w:hAnsi="仿宋" w:eastAsia="仿宋" w:cs="仿宋_GB2312"/>
          <w:color w:val="auto"/>
          <w:spacing w:val="-6"/>
          <w:sz w:val="28"/>
          <w:szCs w:val="28"/>
        </w:rPr>
      </w:pPr>
    </w:p>
    <w:p w14:paraId="5CE8F79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附件2：</w:t>
      </w:r>
    </w:p>
    <w:p w14:paraId="4816A6BD">
      <w:pPr>
        <w:tabs>
          <w:tab w:val="left" w:pos="7110"/>
        </w:tabs>
        <w:rPr>
          <w:rFonts w:ascii="仿宋" w:hAnsi="仿宋" w:eastAsia="仿宋"/>
          <w:color w:val="auto"/>
        </w:rPr>
      </w:pPr>
    </w:p>
    <w:p w14:paraId="7303C6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九江科技职业大学</w:t>
      </w:r>
    </w:p>
    <w:p w14:paraId="66C110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国家励志奖学金评审管理办法</w:t>
      </w:r>
    </w:p>
    <w:p w14:paraId="762441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月修订）</w:t>
      </w:r>
    </w:p>
    <w:p w14:paraId="48D6EA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第一条</w:t>
      </w:r>
      <w:r>
        <w:rPr>
          <w:rFonts w:hint="eastAsia" w:ascii="仿宋_GB2312" w:hAnsi="仿宋_GB2312" w:eastAsia="仿宋_GB2312" w:cs="仿宋_GB2312"/>
          <w:color w:val="auto"/>
          <w:sz w:val="32"/>
          <w:szCs w:val="32"/>
        </w:rPr>
        <w:t xml:space="preserve"> 为激励我</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家庭经济困难学生勤奋学习、努力进取，在德、智、体、美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劳</w:t>
      </w:r>
      <w:r>
        <w:rPr>
          <w:rFonts w:hint="eastAsia" w:ascii="仿宋_GB2312" w:hAnsi="仿宋_GB2312" w:eastAsia="仿宋_GB2312" w:cs="仿宋_GB2312"/>
          <w:color w:val="auto"/>
          <w:sz w:val="32"/>
          <w:szCs w:val="32"/>
        </w:rPr>
        <w:t>等方面得到全面发展，</w:t>
      </w:r>
      <w:r>
        <w:rPr>
          <w:rFonts w:hint="eastAsia" w:ascii="仿宋_GB2312" w:hAnsi="仿宋_GB2312" w:eastAsia="仿宋_GB2312" w:cs="仿宋_GB2312"/>
          <w:color w:val="auto"/>
          <w:sz w:val="32"/>
          <w:szCs w:val="32"/>
          <w:lang w:val="en-US" w:eastAsia="zh-CN"/>
        </w:rPr>
        <w:t>依</w:t>
      </w:r>
      <w:r>
        <w:rPr>
          <w:rFonts w:hint="eastAsia" w:ascii="仿宋_GB2312" w:hAnsi="仿宋_GB2312" w:eastAsia="仿宋_GB2312" w:cs="仿宋_GB2312"/>
          <w:color w:val="auto"/>
          <w:sz w:val="32"/>
          <w:szCs w:val="32"/>
        </w:rPr>
        <w:t>据《江西省财政厅 江西省教育厅 江西省人力资源和社保保障厅 江西省退役军人事务厅 江西省人民政府征兵办公室关于印发&lt;江西省学生资助资金管理办法&gt;的通知》（赣财教</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rPr>
        <w:t>2023</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rPr>
        <w:t>2号）</w:t>
      </w:r>
      <w:r>
        <w:rPr>
          <w:rFonts w:hint="eastAsia" w:ascii="仿宋_GB2312" w:hAnsi="仿宋_GB2312" w:eastAsia="仿宋_GB2312" w:cs="仿宋_GB2312"/>
          <w:color w:val="auto"/>
          <w:sz w:val="32"/>
          <w:szCs w:val="32"/>
          <w:lang w:val="en-US" w:eastAsia="zh-CN"/>
        </w:rPr>
        <w:t>、《江西省学生资助工作操作规程》（赣教助字</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lang w:val="en-US" w:eastAsia="zh-CN"/>
        </w:rPr>
        <w:t>2025</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lang w:val="en-US" w:eastAsia="zh-CN"/>
        </w:rPr>
        <w:t>1号）、《江西省财政厅 江西省教育厅 江西省人力资源和社保保障厅转发&lt;财政部 教育部 人力资源社会保障部关于调整高等教育阶段和高中阶段国家奖助学金政策的&gt;的通知》（赣财教</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lang w:val="en-US" w:eastAsia="zh-CN"/>
        </w:rPr>
        <w:t>2025</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lang w:val="en-US" w:eastAsia="zh-CN"/>
        </w:rPr>
        <w:t>1号）等文件规定，结合本校实际，特</w:t>
      </w:r>
      <w:r>
        <w:rPr>
          <w:rFonts w:hint="eastAsia" w:ascii="仿宋_GB2312" w:hAnsi="仿宋_GB2312" w:eastAsia="仿宋_GB2312" w:cs="仿宋_GB2312"/>
          <w:color w:val="auto"/>
          <w:sz w:val="32"/>
          <w:szCs w:val="32"/>
        </w:rPr>
        <w:t>制定本办法。</w:t>
      </w:r>
    </w:p>
    <w:p w14:paraId="7A69C6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第二条</w:t>
      </w:r>
      <w:r>
        <w:rPr>
          <w:rFonts w:hint="eastAsia" w:ascii="仿宋_GB2312" w:hAnsi="仿宋_GB2312" w:eastAsia="仿宋_GB2312" w:cs="仿宋_GB2312"/>
          <w:color w:val="auto"/>
          <w:sz w:val="32"/>
          <w:szCs w:val="32"/>
        </w:rPr>
        <w:t xml:space="preserve"> 国家励志奖学金由中央</w:t>
      </w:r>
      <w:r>
        <w:rPr>
          <w:rFonts w:hint="eastAsia" w:ascii="仿宋_GB2312" w:hAnsi="仿宋_GB2312" w:eastAsia="仿宋_GB2312" w:cs="仿宋_GB2312"/>
          <w:color w:val="auto"/>
          <w:sz w:val="32"/>
          <w:szCs w:val="32"/>
          <w:lang w:val="en-US" w:eastAsia="zh-CN"/>
        </w:rPr>
        <w:t>政府</w:t>
      </w:r>
      <w:r>
        <w:rPr>
          <w:rFonts w:hint="eastAsia" w:ascii="仿宋_GB2312" w:hAnsi="仿宋_GB2312" w:eastAsia="仿宋_GB2312" w:cs="仿宋_GB2312"/>
          <w:color w:val="auto"/>
          <w:sz w:val="32"/>
          <w:szCs w:val="32"/>
        </w:rPr>
        <w:t>出资设立，国家励志奖学金用于奖励资助高校全日制普通</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专科学生中品学兼优的家庭经济困难学生。</w:t>
      </w:r>
    </w:p>
    <w:p w14:paraId="68C435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第三条</w:t>
      </w:r>
      <w:r>
        <w:rPr>
          <w:rFonts w:hint="eastAsia" w:ascii="仿宋_GB2312" w:hAnsi="仿宋_GB2312" w:eastAsia="仿宋_GB2312" w:cs="仿宋_GB2312"/>
          <w:color w:val="auto"/>
          <w:sz w:val="32"/>
          <w:szCs w:val="32"/>
        </w:rPr>
        <w:t xml:space="preserve"> 国家励志奖学金的奖励标准为每</w:t>
      </w:r>
      <w:r>
        <w:rPr>
          <w:rFonts w:hint="eastAsia" w:ascii="仿宋_GB2312" w:hAnsi="仿宋_GB2312" w:eastAsia="仿宋_GB2312" w:cs="仿宋_GB2312"/>
          <w:color w:val="auto"/>
          <w:sz w:val="32"/>
          <w:szCs w:val="32"/>
          <w:lang w:val="en-US" w:eastAsia="zh-CN"/>
        </w:rPr>
        <w:t>生</w:t>
      </w:r>
      <w:r>
        <w:rPr>
          <w:rFonts w:hint="eastAsia" w:ascii="仿宋_GB2312" w:hAnsi="仿宋_GB2312" w:eastAsia="仿宋_GB2312" w:cs="仿宋_GB2312"/>
          <w:color w:val="auto"/>
          <w:sz w:val="32"/>
          <w:szCs w:val="32"/>
        </w:rPr>
        <w:t>每年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000元。</w:t>
      </w:r>
    </w:p>
    <w:p w14:paraId="277C7E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第四条</w:t>
      </w:r>
      <w:r>
        <w:rPr>
          <w:rFonts w:hint="eastAsia" w:ascii="仿宋_GB2312" w:hAnsi="仿宋_GB2312" w:eastAsia="仿宋_GB2312" w:cs="仿宋_GB2312"/>
          <w:color w:val="auto"/>
          <w:sz w:val="32"/>
          <w:szCs w:val="32"/>
        </w:rPr>
        <w:t xml:space="preserve"> 国家励志奖学金的基本申请条件：</w:t>
      </w:r>
    </w:p>
    <w:p w14:paraId="63CD33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（一）具有中华人民共和国国籍；</w:t>
      </w:r>
    </w:p>
    <w:p w14:paraId="0EDD5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）热爱祖国，拥护中国共产党的领导；</w:t>
      </w:r>
    </w:p>
    <w:p w14:paraId="06101E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）遵守宪法和法律，遵守学校规章制度；</w:t>
      </w:r>
    </w:p>
    <w:p w14:paraId="5C6C0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）诚实守信，道德品质优良；</w:t>
      </w:r>
    </w:p>
    <w:p w14:paraId="4F1274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五）在校期间学习成绩优秀；</w:t>
      </w:r>
    </w:p>
    <w:p w14:paraId="64F4A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（六）家庭经济困难，生活俭朴。</w:t>
      </w:r>
    </w:p>
    <w:p w14:paraId="524CE7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val="en-US" w:eastAsia="zh-CN"/>
        </w:rPr>
        <w:t xml:space="preserve">第五条 </w:t>
      </w:r>
      <w:r>
        <w:rPr>
          <w:rFonts w:hint="eastAsia" w:ascii="仿宋_GB2312" w:hAnsi="仿宋_GB2312" w:eastAsia="仿宋_GB2312" w:cs="仿宋_GB2312"/>
          <w:color w:val="auto"/>
          <w:sz w:val="32"/>
          <w:szCs w:val="32"/>
          <w:lang w:val="en-US" w:eastAsia="zh-CN"/>
        </w:rPr>
        <w:t>在符合基本条件的前提下，申请人还应满足以下具体条件：</w:t>
      </w:r>
    </w:p>
    <w:p w14:paraId="7FB2C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（一）申请国家励志奖学金的学生为我校在校生中二年级以上（含二年级）的学生。</w:t>
      </w:r>
    </w:p>
    <w:p w14:paraId="68AC3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（二）同一学年内，申请国家励志奖学金的学生可以同时申请并获得本专科生国家助学金，但不能同时获得本专科生国家奖学金。</w:t>
      </w:r>
    </w:p>
    <w:p w14:paraId="6DDA8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在校期间学习成绩</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综合考评应在评选范围内位居前列（30%以内），且必修课程没有不及格科目；</w:t>
      </w:r>
    </w:p>
    <w:p w14:paraId="26AA0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 家庭经济困难，生活俭朴，且经过申请学年家庭经济困难学生认定。</w:t>
      </w:r>
    </w:p>
    <w:p w14:paraId="594EE1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六</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评审机构</w:t>
      </w:r>
    </w:p>
    <w:p w14:paraId="0DE89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学校成立由校长或书记任组长，相关分管校领导为副组长，各处室负责人为成员的国家奖助学金领导小组。负责指导及管理国家奖助学金评审工作。学院学生资助管理中心具体负责全院国家奖助学金评审工作。</w:t>
      </w:r>
    </w:p>
    <w:p w14:paraId="690A4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（二）各二级学院成立以院长或书记为组长，教学副院长为副组长，辅导员、教师代表、学生代表为成员的评审</w:t>
      </w:r>
      <w:r>
        <w:rPr>
          <w:rFonts w:hint="eastAsia" w:ascii="仿宋_GB2312" w:hAnsi="仿宋_GB2312" w:eastAsia="仿宋_GB2312" w:cs="仿宋_GB2312"/>
          <w:color w:val="auto"/>
          <w:sz w:val="32"/>
          <w:szCs w:val="32"/>
          <w:lang w:val="en-US" w:eastAsia="zh-CN"/>
        </w:rPr>
        <w:t>工作小</w:t>
      </w:r>
      <w:r>
        <w:rPr>
          <w:rFonts w:hint="eastAsia" w:ascii="仿宋_GB2312" w:hAnsi="仿宋_GB2312" w:eastAsia="仿宋_GB2312" w:cs="仿宋_GB2312"/>
          <w:color w:val="auto"/>
          <w:sz w:val="32"/>
          <w:szCs w:val="32"/>
        </w:rPr>
        <w:t>组，负责本二级学院国家</w:t>
      </w:r>
      <w:r>
        <w:rPr>
          <w:rFonts w:hint="eastAsia" w:ascii="仿宋_GB2312" w:hAnsi="仿宋_GB2312" w:eastAsia="仿宋_GB2312" w:cs="仿宋_GB2312"/>
          <w:color w:val="auto"/>
          <w:sz w:val="32"/>
          <w:szCs w:val="32"/>
          <w:lang w:val="en-US" w:eastAsia="zh-CN"/>
        </w:rPr>
        <w:t>励志</w:t>
      </w:r>
      <w:r>
        <w:rPr>
          <w:rFonts w:hint="eastAsia" w:ascii="仿宋_GB2312" w:hAnsi="仿宋_GB2312" w:eastAsia="仿宋_GB2312" w:cs="仿宋_GB2312"/>
          <w:color w:val="auto"/>
          <w:sz w:val="32"/>
          <w:szCs w:val="32"/>
        </w:rPr>
        <w:t>奖学金评审工作。评审工作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组成员中，学生代表应具有广泛的代表性。评审工作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组成立后，其成员名单应在本学院范围内公示。</w:t>
      </w:r>
    </w:p>
    <w:p w14:paraId="7BEE7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三）各班级需通过选举，产生以辅导员为组长，班干部、寝室长及学生代表为组员的班级励志奖学金评议小组（</w:t>
      </w:r>
      <w:r>
        <w:rPr>
          <w:rFonts w:hint="eastAsia" w:ascii="仿宋_GB2312" w:hAnsi="仿宋_GB2312" w:eastAsia="仿宋_GB2312" w:cs="仿宋_GB2312"/>
          <w:color w:val="auto"/>
          <w:kern w:val="0"/>
          <w:sz w:val="32"/>
          <w:szCs w:val="32"/>
        </w:rPr>
        <w:t>提交国家</w:t>
      </w:r>
      <w:r>
        <w:rPr>
          <w:rFonts w:hint="eastAsia" w:ascii="仿宋_GB2312" w:hAnsi="仿宋_GB2312" w:eastAsia="仿宋_GB2312" w:cs="仿宋_GB2312"/>
          <w:color w:val="auto"/>
          <w:kern w:val="0"/>
          <w:sz w:val="32"/>
          <w:szCs w:val="32"/>
          <w:lang w:val="en-US" w:eastAsia="zh-CN"/>
        </w:rPr>
        <w:t>励志</w:t>
      </w:r>
      <w:r>
        <w:rPr>
          <w:rFonts w:hint="eastAsia" w:ascii="仿宋_GB2312" w:hAnsi="仿宋_GB2312" w:eastAsia="仿宋_GB2312" w:cs="仿宋_GB2312"/>
          <w:color w:val="auto"/>
          <w:kern w:val="0"/>
          <w:sz w:val="32"/>
          <w:szCs w:val="32"/>
        </w:rPr>
        <w:t>奖学金申请材料的学生不得作为</w:t>
      </w:r>
      <w:r>
        <w:rPr>
          <w:rFonts w:hint="eastAsia" w:ascii="仿宋_GB2312" w:hAnsi="仿宋_GB2312" w:eastAsia="仿宋_GB2312" w:cs="仿宋_GB2312"/>
          <w:color w:val="auto"/>
          <w:kern w:val="0"/>
          <w:sz w:val="32"/>
          <w:szCs w:val="32"/>
          <w:lang w:val="en-US" w:eastAsia="zh-CN"/>
        </w:rPr>
        <w:t>励志</w:t>
      </w:r>
      <w:r>
        <w:rPr>
          <w:rFonts w:hint="eastAsia" w:ascii="仿宋_GB2312" w:hAnsi="仿宋_GB2312" w:eastAsia="仿宋_GB2312" w:cs="仿宋_GB2312"/>
          <w:color w:val="auto"/>
          <w:kern w:val="0"/>
          <w:sz w:val="32"/>
          <w:szCs w:val="32"/>
        </w:rPr>
        <w:t>奖学金评选小组成员</w:t>
      </w:r>
      <w:r>
        <w:rPr>
          <w:rFonts w:hint="eastAsia" w:ascii="仿宋_GB2312" w:hAnsi="仿宋_GB2312" w:eastAsia="仿宋_GB2312" w:cs="仿宋_GB2312"/>
          <w:color w:val="auto"/>
          <w:kern w:val="0"/>
          <w:sz w:val="32"/>
          <w:szCs w:val="32"/>
          <w:lang w:val="en-US" w:eastAsia="zh-CN"/>
        </w:rPr>
        <w:t>），负责班级的国家励志奖学金评定工作。班级国家励志奖学金评议小组成员原则上不少于班级学生总人数的20%，且为单数。</w:t>
      </w:r>
    </w:p>
    <w:p w14:paraId="3EECB6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rPr>
        <w:t>（四）学</w:t>
      </w:r>
      <w:r>
        <w:rPr>
          <w:rFonts w:hint="eastAsia" w:ascii="仿宋_GB2312" w:hAnsi="仿宋_GB2312" w:eastAsia="仿宋_GB2312" w:cs="仿宋_GB2312"/>
          <w:color w:val="auto"/>
          <w:kern w:val="0"/>
          <w:sz w:val="32"/>
          <w:szCs w:val="32"/>
          <w:lang w:eastAsia="zh-CN"/>
        </w:rPr>
        <w:t>校</w:t>
      </w:r>
      <w:r>
        <w:rPr>
          <w:rFonts w:hint="eastAsia" w:ascii="仿宋_GB2312" w:hAnsi="仿宋_GB2312" w:eastAsia="仿宋_GB2312" w:cs="仿宋_GB2312"/>
          <w:color w:val="auto"/>
          <w:kern w:val="0"/>
          <w:sz w:val="32"/>
          <w:szCs w:val="32"/>
        </w:rPr>
        <w:t>成立国家奖学金督查组，分别委派督查人员至各二级</w:t>
      </w:r>
      <w:r>
        <w:rPr>
          <w:rFonts w:hint="eastAsia" w:ascii="仿宋_GB2312" w:hAnsi="仿宋_GB2312" w:eastAsia="仿宋_GB2312" w:cs="仿宋_GB2312"/>
          <w:color w:val="auto"/>
          <w:kern w:val="0"/>
          <w:sz w:val="32"/>
          <w:szCs w:val="32"/>
          <w:lang w:val="en-US" w:eastAsia="zh-CN"/>
        </w:rPr>
        <w:t>学</w:t>
      </w:r>
      <w:r>
        <w:rPr>
          <w:rFonts w:hint="eastAsia" w:ascii="仿宋_GB2312" w:hAnsi="仿宋_GB2312" w:eastAsia="仿宋_GB2312" w:cs="仿宋_GB2312"/>
          <w:color w:val="auto"/>
          <w:kern w:val="0"/>
          <w:sz w:val="32"/>
          <w:szCs w:val="32"/>
        </w:rPr>
        <w:t>院及各班级进行评选过程督查，每名督查员督查的班级不得超过三个班，以调查、访谈、观察、接收投诉举报等方式，对</w:t>
      </w:r>
      <w:r>
        <w:rPr>
          <w:rFonts w:hint="eastAsia" w:ascii="仿宋_GB2312" w:hAnsi="仿宋_GB2312" w:eastAsia="仿宋_GB2312" w:cs="仿宋_GB2312"/>
          <w:color w:val="auto"/>
          <w:kern w:val="0"/>
          <w:sz w:val="32"/>
          <w:szCs w:val="32"/>
          <w:lang w:val="en-US" w:eastAsia="zh-CN"/>
        </w:rPr>
        <w:t>励志</w:t>
      </w:r>
      <w:r>
        <w:rPr>
          <w:rFonts w:hint="eastAsia" w:ascii="仿宋_GB2312" w:hAnsi="仿宋_GB2312" w:eastAsia="仿宋_GB2312" w:cs="仿宋_GB2312"/>
          <w:color w:val="auto"/>
          <w:kern w:val="0"/>
          <w:sz w:val="32"/>
          <w:szCs w:val="32"/>
        </w:rPr>
        <w:t>奖学金评选过程及结果的规范性、公平性、公正性、科学性、合理性进行监督、管理，对于不符合规范及要求的情况，给予及时纠正指导，同时应立即上报学</w:t>
      </w:r>
      <w:r>
        <w:rPr>
          <w:rFonts w:hint="eastAsia" w:ascii="仿宋_GB2312" w:hAnsi="仿宋_GB2312" w:eastAsia="仿宋_GB2312" w:cs="仿宋_GB2312"/>
          <w:color w:val="auto"/>
          <w:kern w:val="0"/>
          <w:sz w:val="32"/>
          <w:szCs w:val="32"/>
          <w:lang w:eastAsia="zh-CN"/>
        </w:rPr>
        <w:t>校</w:t>
      </w:r>
      <w:r>
        <w:rPr>
          <w:rFonts w:hint="eastAsia" w:ascii="仿宋_GB2312" w:hAnsi="仿宋_GB2312" w:eastAsia="仿宋_GB2312" w:cs="仿宋_GB2312"/>
          <w:color w:val="auto"/>
          <w:kern w:val="0"/>
          <w:sz w:val="32"/>
          <w:szCs w:val="32"/>
        </w:rPr>
        <w:t>学生资助管理中心。</w:t>
      </w:r>
    </w:p>
    <w:p w14:paraId="00545F07">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七</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国家励志奖学金的评审原则：国家励志奖学金按学年申请和评审，实行等额评审，坚持公开、公平、公正、择优的原则。</w:t>
      </w:r>
    </w:p>
    <w:p w14:paraId="11E684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八</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国家励志奖学金的</w:t>
      </w:r>
      <w:r>
        <w:rPr>
          <w:rFonts w:hint="eastAsia" w:ascii="仿宋_GB2312" w:hAnsi="仿宋_GB2312" w:eastAsia="仿宋_GB2312" w:cs="仿宋_GB2312"/>
          <w:color w:val="auto"/>
          <w:sz w:val="32"/>
          <w:szCs w:val="32"/>
          <w:lang w:eastAsia="zh-CN"/>
        </w:rPr>
        <w:t>名额分配、</w:t>
      </w:r>
      <w:r>
        <w:rPr>
          <w:rFonts w:hint="eastAsia" w:ascii="仿宋_GB2312" w:hAnsi="仿宋_GB2312" w:eastAsia="仿宋_GB2312" w:cs="仿宋_GB2312"/>
          <w:color w:val="auto"/>
          <w:sz w:val="32"/>
          <w:szCs w:val="32"/>
        </w:rPr>
        <w:t>评审、发放程序</w:t>
      </w:r>
    </w:p>
    <w:p w14:paraId="11BE9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（一）每学年开学时，学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学生资助管理中心在学院评审领导小组的领导及指导下，根据省财政厅、教育厅下达的国家励志奖学金名额和资金预算，布置启动全</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国家励志奖学金评审工作，并将全</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国家励志奖学金名额等额分配至各二级学院。</w:t>
      </w:r>
    </w:p>
    <w:p w14:paraId="258B9C69">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学生资助管理中心负责审核各</w:t>
      </w:r>
      <w:r>
        <w:rPr>
          <w:rFonts w:hint="eastAsia" w:ascii="仿宋_GB2312" w:hAnsi="仿宋_GB2312" w:eastAsia="仿宋_GB2312" w:cs="仿宋_GB2312"/>
          <w:color w:val="auto"/>
          <w:sz w:val="32"/>
          <w:szCs w:val="32"/>
          <w:lang w:val="en-US" w:eastAsia="zh-CN"/>
        </w:rPr>
        <w:t>二级学</w:t>
      </w:r>
      <w:r>
        <w:rPr>
          <w:rFonts w:hint="eastAsia" w:ascii="仿宋_GB2312" w:hAnsi="仿宋_GB2312" w:eastAsia="仿宋_GB2312" w:cs="仿宋_GB2312"/>
          <w:color w:val="auto"/>
          <w:sz w:val="32"/>
          <w:szCs w:val="32"/>
        </w:rPr>
        <w:t>院审核通过的学生材料并汇总，</w:t>
      </w:r>
      <w:r>
        <w:rPr>
          <w:rFonts w:hint="eastAsia" w:ascii="仿宋_GB2312" w:hAnsi="仿宋_GB2312" w:eastAsia="仿宋_GB2312" w:cs="仿宋_GB2312"/>
          <w:color w:val="auto"/>
          <w:sz w:val="32"/>
          <w:szCs w:val="32"/>
          <w:lang w:val="en-US" w:eastAsia="zh-CN"/>
        </w:rPr>
        <w:t>收集</w:t>
      </w:r>
      <w:r>
        <w:rPr>
          <w:rFonts w:hint="eastAsia" w:ascii="仿宋_GB2312" w:hAnsi="仿宋_GB2312" w:eastAsia="仿宋_GB2312" w:cs="仿宋_GB2312"/>
          <w:color w:val="auto"/>
          <w:sz w:val="32"/>
          <w:szCs w:val="32"/>
        </w:rPr>
        <w:t>督查员的督查报告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学校学生资助管理中心审核学生申请材料通过后，提交至学校国家奖助学金评审委员会</w:t>
      </w:r>
      <w:r>
        <w:rPr>
          <w:rFonts w:hint="eastAsia" w:ascii="仿宋_GB2312" w:hAnsi="仿宋_GB2312" w:eastAsia="仿宋_GB2312" w:cs="仿宋_GB2312"/>
          <w:color w:val="auto"/>
          <w:sz w:val="32"/>
          <w:szCs w:val="32"/>
          <w:lang w:val="en-US" w:eastAsia="zh-CN"/>
        </w:rPr>
        <w:t>审核通过后</w:t>
      </w:r>
      <w:r>
        <w:rPr>
          <w:rFonts w:hint="eastAsia" w:ascii="仿宋_GB2312" w:hAnsi="仿宋_GB2312" w:eastAsia="仿宋_GB2312" w:cs="仿宋_GB2312"/>
          <w:color w:val="auto"/>
          <w:sz w:val="32"/>
          <w:szCs w:val="32"/>
        </w:rPr>
        <w:t>报学校国家奖助学金领导小组审批；若学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学生资助管理中心有疑议的，须退回</w:t>
      </w:r>
      <w:r>
        <w:rPr>
          <w:rFonts w:hint="eastAsia" w:ascii="仿宋_GB2312" w:hAnsi="仿宋_GB2312" w:eastAsia="仿宋_GB2312" w:cs="仿宋_GB2312"/>
          <w:color w:val="auto"/>
          <w:sz w:val="32"/>
          <w:szCs w:val="32"/>
          <w:lang w:eastAsia="zh-CN"/>
        </w:rPr>
        <w:t>二级学院</w:t>
      </w:r>
      <w:r>
        <w:rPr>
          <w:rFonts w:hint="eastAsia" w:ascii="仿宋_GB2312" w:hAnsi="仿宋_GB2312" w:eastAsia="仿宋_GB2312" w:cs="仿宋_GB2312"/>
          <w:color w:val="auto"/>
          <w:sz w:val="32"/>
          <w:szCs w:val="32"/>
        </w:rPr>
        <w:t>组织复评或重新评选。</w:t>
      </w:r>
    </w:p>
    <w:p w14:paraId="0AF803A4">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评审领导小组审批通过后，根据国家相关规定，在学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显著位置公示，公示内容</w:t>
      </w:r>
      <w:r>
        <w:rPr>
          <w:rFonts w:hint="eastAsia" w:ascii="仿宋_GB2312" w:hAnsi="仿宋_GB2312" w:eastAsia="仿宋_GB2312" w:cs="仿宋_GB2312"/>
          <w:color w:val="auto"/>
          <w:kern w:val="0"/>
          <w:sz w:val="32"/>
          <w:szCs w:val="32"/>
          <w:lang w:val="en-US" w:eastAsia="zh-CN"/>
        </w:rPr>
        <w:t>不得出现学生身份证号、银行卡号、联系电话、家庭地址等个人隐私信息</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公示结束后将国家励志奖学金获奖学生初审名单与国家励志奖学金评审报告一同报校长办公会。</w:t>
      </w:r>
      <w:r>
        <w:rPr>
          <w:rFonts w:hint="eastAsia" w:ascii="仿宋_GB2312" w:hAnsi="仿宋_GB2312" w:eastAsia="仿宋_GB2312" w:cs="仿宋_GB2312"/>
          <w:color w:val="auto"/>
          <w:sz w:val="32"/>
          <w:szCs w:val="32"/>
        </w:rPr>
        <w:t>公示时间不少于5个工作日。同时拍照，留存5年以上备查。</w:t>
      </w:r>
    </w:p>
    <w:p w14:paraId="67E9A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（二）各二级</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院评审</w:t>
      </w:r>
      <w:r>
        <w:rPr>
          <w:rFonts w:hint="eastAsia" w:ascii="仿宋_GB2312" w:hAnsi="仿宋_GB2312" w:eastAsia="仿宋_GB2312" w:cs="仿宋_GB2312"/>
          <w:color w:val="auto"/>
          <w:sz w:val="32"/>
          <w:szCs w:val="32"/>
          <w:lang w:val="en-US" w:eastAsia="zh-CN"/>
        </w:rPr>
        <w:t>工作小</w:t>
      </w: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按照学校下发的国家励志奖学金的指标按班级人数分配至各班级，并审核预获得国家励志奖学金的</w:t>
      </w:r>
      <w:r>
        <w:rPr>
          <w:rFonts w:hint="eastAsia" w:ascii="仿宋_GB2312" w:hAnsi="仿宋_GB2312" w:eastAsia="仿宋_GB2312" w:cs="仿宋_GB2312"/>
          <w:color w:val="auto"/>
          <w:sz w:val="32"/>
          <w:szCs w:val="32"/>
        </w:rPr>
        <w:t>学生提交申请</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val="en-US" w:eastAsia="zh-CN"/>
        </w:rPr>
        <w:t>指导学生按照要求</w:t>
      </w:r>
      <w:r>
        <w:rPr>
          <w:rFonts w:hint="eastAsia" w:ascii="仿宋_GB2312" w:hAnsi="仿宋_GB2312" w:eastAsia="仿宋_GB2312" w:cs="仿宋_GB2312"/>
          <w:color w:val="auto"/>
          <w:sz w:val="32"/>
          <w:szCs w:val="32"/>
        </w:rPr>
        <w:t>填写《</w:t>
      </w:r>
      <w:r>
        <w:rPr>
          <w:rFonts w:hint="eastAsia" w:ascii="仿宋_GB2312" w:hAnsi="仿宋_GB2312" w:eastAsia="仿宋_GB2312" w:cs="仿宋_GB2312"/>
          <w:color w:val="auto"/>
          <w:sz w:val="32"/>
          <w:szCs w:val="32"/>
          <w:lang w:val="en-US" w:eastAsia="zh-CN"/>
        </w:rPr>
        <w:t>江西省本专科生</w:t>
      </w:r>
      <w:r>
        <w:rPr>
          <w:rFonts w:hint="eastAsia" w:ascii="仿宋_GB2312" w:hAnsi="仿宋_GB2312" w:eastAsia="仿宋_GB2312" w:cs="仿宋_GB2312"/>
          <w:color w:val="auto"/>
          <w:sz w:val="32"/>
          <w:szCs w:val="32"/>
        </w:rPr>
        <w:t>国家励志奖学金申请表》。</w:t>
      </w:r>
    </w:p>
    <w:p w14:paraId="45391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二级</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院评审</w:t>
      </w:r>
      <w:r>
        <w:rPr>
          <w:rFonts w:hint="eastAsia" w:ascii="仿宋_GB2312" w:hAnsi="仿宋_GB2312" w:eastAsia="仿宋_GB2312" w:cs="仿宋_GB2312"/>
          <w:color w:val="auto"/>
          <w:sz w:val="32"/>
          <w:szCs w:val="32"/>
          <w:lang w:val="en-US" w:eastAsia="zh-CN"/>
        </w:rPr>
        <w:t>工作小</w:t>
      </w:r>
      <w:r>
        <w:rPr>
          <w:rFonts w:hint="eastAsia" w:ascii="仿宋_GB2312" w:hAnsi="仿宋_GB2312" w:eastAsia="仿宋_GB2312" w:cs="仿宋_GB2312"/>
          <w:color w:val="auto"/>
          <w:sz w:val="32"/>
          <w:szCs w:val="32"/>
        </w:rPr>
        <w:t>组按规定程序对申请学生材料进行评审，对学生本人实际情况进行调查，确认无疑后，全体评审组成员出具评审</w:t>
      </w:r>
      <w:r>
        <w:rPr>
          <w:rFonts w:hint="eastAsia" w:ascii="仿宋_GB2312" w:hAnsi="仿宋_GB2312" w:eastAsia="仿宋_GB2312" w:cs="仿宋_GB2312"/>
          <w:color w:val="auto"/>
          <w:sz w:val="32"/>
          <w:szCs w:val="32"/>
          <w:lang w:val="en-US" w:eastAsia="zh-CN"/>
        </w:rPr>
        <w:t>意见并签字</w:t>
      </w:r>
      <w:r>
        <w:rPr>
          <w:rFonts w:hint="eastAsia" w:ascii="仿宋_GB2312" w:hAnsi="仿宋_GB2312" w:eastAsia="仿宋_GB2312" w:cs="仿宋_GB2312"/>
          <w:color w:val="auto"/>
          <w:sz w:val="32"/>
          <w:szCs w:val="32"/>
        </w:rPr>
        <w:t>，将评审结果在本分院范围内公示5个工作日。如师生有异议，可通过公示公告通知的联系方式向本</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院评审工作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组提出质疑。评审工作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组应在接到异议材料的3个工作日内开展调查并予以答复。如对</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院评审工作组的答复仍有异议，可向学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学生资助管理中心提请复议。学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学生资助管理中心应在接到复议提请的3个工作日内核查并予以答复。如情况属实，应做出调整和纠正。</w:t>
      </w:r>
    </w:p>
    <w:p w14:paraId="6A814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kern w:val="0"/>
          <w:sz w:val="32"/>
          <w:szCs w:val="32"/>
        </w:rPr>
        <w:t>各班级</w:t>
      </w:r>
      <w:r>
        <w:rPr>
          <w:rFonts w:hint="eastAsia" w:ascii="仿宋_GB2312" w:hAnsi="仿宋_GB2312" w:eastAsia="仿宋_GB2312" w:cs="仿宋_GB2312"/>
          <w:color w:val="auto"/>
          <w:kern w:val="0"/>
          <w:sz w:val="32"/>
          <w:szCs w:val="32"/>
          <w:lang w:val="en-US" w:eastAsia="zh-CN"/>
        </w:rPr>
        <w:t>根据学院下发的励志奖学金的指标数等额</w:t>
      </w:r>
      <w:r>
        <w:rPr>
          <w:rFonts w:hint="eastAsia" w:ascii="仿宋_GB2312" w:hAnsi="仿宋_GB2312" w:eastAsia="仿宋_GB2312" w:cs="仿宋_GB2312"/>
          <w:color w:val="auto"/>
          <w:kern w:val="0"/>
          <w:sz w:val="32"/>
          <w:szCs w:val="32"/>
        </w:rPr>
        <w:t>组织国家励志奖学金评选工作。班级评选小组根据评审条件对学生提交的申请材料进行初审，拟确定符合条件名单后，评选小组成员根据评审标准及公开、公平、公正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择优</w:t>
      </w:r>
      <w:r>
        <w:rPr>
          <w:rFonts w:hint="eastAsia" w:ascii="仿宋_GB2312" w:hAnsi="仿宋_GB2312" w:eastAsia="仿宋_GB2312" w:cs="仿宋_GB2312"/>
          <w:color w:val="auto"/>
          <w:kern w:val="0"/>
          <w:sz w:val="32"/>
          <w:szCs w:val="32"/>
        </w:rPr>
        <w:t>的原则，对拟确定符合评审条件的学生进行实名制投票。班级评选小组根据实际投票汇总的结果，对学生本人进行深入实际考核，通过后将初步拟定评选结果名单在班级公示2日。各班级认真做好评选全过程会议记录，评选小组出具评审结果，评选小组全部成员签名确认按程序公开、公开、公正评议，汇总申请及评审材料交至二级</w:t>
      </w:r>
      <w:r>
        <w:rPr>
          <w:rFonts w:hint="eastAsia" w:ascii="仿宋_GB2312" w:hAnsi="仿宋_GB2312" w:eastAsia="仿宋_GB2312" w:cs="仿宋_GB2312"/>
          <w:color w:val="auto"/>
          <w:kern w:val="0"/>
          <w:sz w:val="32"/>
          <w:szCs w:val="32"/>
          <w:lang w:val="en-US" w:eastAsia="zh-CN"/>
        </w:rPr>
        <w:t>学</w:t>
      </w:r>
      <w:r>
        <w:rPr>
          <w:rFonts w:hint="eastAsia" w:ascii="仿宋_GB2312" w:hAnsi="仿宋_GB2312" w:eastAsia="仿宋_GB2312" w:cs="仿宋_GB2312"/>
          <w:color w:val="auto"/>
          <w:kern w:val="0"/>
          <w:sz w:val="32"/>
          <w:szCs w:val="32"/>
        </w:rPr>
        <w:t>院。</w:t>
      </w:r>
    </w:p>
    <w:p w14:paraId="2DB620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信息报送。公示无异议后，将学校研究通过的国家</w:t>
      </w:r>
      <w:r>
        <w:rPr>
          <w:rFonts w:hint="eastAsia" w:ascii="仿宋_GB2312" w:hAnsi="仿宋_GB2312" w:eastAsia="仿宋_GB2312" w:cs="仿宋_GB2312"/>
          <w:color w:val="auto"/>
          <w:sz w:val="32"/>
          <w:szCs w:val="32"/>
          <w:lang w:val="en-US" w:eastAsia="zh-CN"/>
        </w:rPr>
        <w:t>励志</w:t>
      </w:r>
      <w:r>
        <w:rPr>
          <w:rFonts w:hint="eastAsia" w:ascii="仿宋_GB2312" w:hAnsi="仿宋_GB2312" w:eastAsia="仿宋_GB2312" w:cs="仿宋_GB2312"/>
          <w:color w:val="auto"/>
          <w:sz w:val="32"/>
          <w:szCs w:val="32"/>
        </w:rPr>
        <w:t>奖学金获奖学生</w:t>
      </w:r>
      <w:r>
        <w:rPr>
          <w:rFonts w:hint="eastAsia" w:ascii="仿宋_GB2312" w:hAnsi="仿宋_GB2312" w:eastAsia="仿宋_GB2312" w:cs="仿宋_GB2312"/>
          <w:color w:val="auto"/>
          <w:sz w:val="32"/>
          <w:szCs w:val="32"/>
          <w:lang w:val="en-US" w:eastAsia="zh-CN"/>
        </w:rPr>
        <w:t>初审名单与国家励志奖学金评审报告上报省级教育部门审核</w:t>
      </w:r>
      <w:r>
        <w:rPr>
          <w:rFonts w:hint="eastAsia" w:ascii="仿宋_GB2312" w:hAnsi="仿宋_GB2312" w:eastAsia="仿宋_GB2312" w:cs="仿宋_GB2312"/>
          <w:color w:val="auto"/>
          <w:sz w:val="32"/>
          <w:szCs w:val="32"/>
        </w:rPr>
        <w:t>。</w:t>
      </w:r>
    </w:p>
    <w:p w14:paraId="35533F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资金发放。学校每年12月31日前通过社会保障卡将当年国家</w:t>
      </w:r>
      <w:r>
        <w:rPr>
          <w:rFonts w:hint="eastAsia" w:ascii="仿宋_GB2312" w:hAnsi="仿宋_GB2312" w:eastAsia="仿宋_GB2312" w:cs="仿宋_GB2312"/>
          <w:color w:val="auto"/>
          <w:sz w:val="32"/>
          <w:szCs w:val="32"/>
          <w:lang w:val="en-US" w:eastAsia="zh-CN"/>
        </w:rPr>
        <w:t>励志</w:t>
      </w:r>
      <w:r>
        <w:rPr>
          <w:rFonts w:hint="eastAsia" w:ascii="仿宋_GB2312" w:hAnsi="仿宋_GB2312" w:eastAsia="仿宋_GB2312" w:cs="仿宋_GB2312"/>
          <w:color w:val="auto"/>
          <w:sz w:val="32"/>
          <w:szCs w:val="32"/>
        </w:rPr>
        <w:t>奖学金一次性发放给获奖学生，</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将发放凭证上传至全国学生资助管理信息系统。确因特殊情况无法通过社会保障卡发放的，须报学校学生资助管理中心，由学校学生资助管理中心报江西省学生资助管理中心批准后方可通过其他形式发放。</w:t>
      </w:r>
    </w:p>
    <w:p w14:paraId="57A6E4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结果告知。各二级学院可采取发放告书、微信、短信等形式告知学生资助资金发放情况。</w:t>
      </w:r>
    </w:p>
    <w:p w14:paraId="04927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档案管理。学校将《国家</w:t>
      </w:r>
      <w:r>
        <w:rPr>
          <w:rFonts w:hint="eastAsia" w:ascii="仿宋_GB2312" w:hAnsi="仿宋_GB2312" w:eastAsia="仿宋_GB2312" w:cs="仿宋_GB2312"/>
          <w:color w:val="auto"/>
          <w:sz w:val="32"/>
          <w:szCs w:val="32"/>
          <w:lang w:val="en-US" w:eastAsia="zh-CN"/>
        </w:rPr>
        <w:t>励志</w:t>
      </w:r>
      <w:r>
        <w:rPr>
          <w:rFonts w:hint="eastAsia" w:ascii="仿宋_GB2312" w:hAnsi="仿宋_GB2312" w:eastAsia="仿宋_GB2312" w:cs="仿宋_GB2312"/>
          <w:color w:val="auto"/>
          <w:sz w:val="32"/>
          <w:szCs w:val="32"/>
        </w:rPr>
        <w:t>奖学金申请表》及学生</w:t>
      </w:r>
      <w:r>
        <w:rPr>
          <w:rFonts w:hint="eastAsia" w:ascii="仿宋_GB2312" w:hAnsi="仿宋_GB2312" w:eastAsia="仿宋_GB2312" w:cs="仿宋_GB2312"/>
          <w:color w:val="auto"/>
          <w:sz w:val="32"/>
          <w:szCs w:val="32"/>
          <w:lang w:val="en-US" w:eastAsia="zh-CN"/>
        </w:rPr>
        <w:t>个人佐证</w:t>
      </w:r>
      <w:r>
        <w:rPr>
          <w:rFonts w:hint="eastAsia" w:ascii="仿宋_GB2312" w:hAnsi="仿宋_GB2312" w:eastAsia="仿宋_GB2312" w:cs="仿宋_GB2312"/>
          <w:color w:val="auto"/>
          <w:sz w:val="32"/>
          <w:szCs w:val="32"/>
        </w:rPr>
        <w:t>材料、资金发放凭证等资助相关材料按年度存档。</w:t>
      </w:r>
    </w:p>
    <w:p w14:paraId="2C8C00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本办法自发布之日起施行，由校学生资助管理中心负责解释。</w:t>
      </w:r>
    </w:p>
    <w:p w14:paraId="0552CF9A">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63C5F1C4">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798B6449">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5379FCE8">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27D323EF">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6D05D4C8">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73306BCC">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17866F36">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47CFD492">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7DD3BE0D">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5AC37923">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341AF644">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4DB1DEB9">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val="en-US" w:eastAsia="zh-CN"/>
        </w:rPr>
      </w:pPr>
    </w:p>
    <w:p w14:paraId="4A255ED9">
      <w:pPr>
        <w:keepNext w:val="0"/>
        <w:keepLines w:val="0"/>
        <w:pageBreakBefore w:val="0"/>
        <w:widowControl w:val="0"/>
        <w:tabs>
          <w:tab w:val="left" w:pos="7110"/>
        </w:tabs>
        <w:kinsoku/>
        <w:wordWrap/>
        <w:overflowPunct/>
        <w:topLinePunct w:val="0"/>
        <w:autoSpaceDE/>
        <w:autoSpaceDN/>
        <w:bidi w:val="0"/>
        <w:adjustRightInd/>
        <w:snapToGrid/>
        <w:spacing w:line="560" w:lineRule="exact"/>
        <w:textAlignment w:val="auto"/>
        <w:rPr>
          <w:rFonts w:hint="default" w:ascii="宋体" w:hAnsi="宋体" w:cs="宋体"/>
          <w:b w:val="0"/>
          <w:bCs w:val="0"/>
          <w:color w:val="auto"/>
          <w:sz w:val="28"/>
          <w:szCs w:val="28"/>
          <w:lang w:val="en-US" w:eastAsia="zh-CN"/>
        </w:rPr>
      </w:pPr>
      <w:r>
        <w:rPr>
          <w:rFonts w:hint="eastAsia" w:ascii="楷体" w:hAnsi="楷体" w:eastAsia="楷体" w:cs="楷体"/>
          <w:b w:val="0"/>
          <w:bCs w:val="0"/>
          <w:color w:val="auto"/>
          <w:sz w:val="32"/>
          <w:szCs w:val="32"/>
          <w:lang w:val="en-US" w:eastAsia="zh-CN"/>
        </w:rPr>
        <w:t>附件3：</w:t>
      </w:r>
    </w:p>
    <w:p w14:paraId="4D4A3F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方正小标宋简体" w:eastAsia="方正小标宋简体" w:cs="方正小标宋简体"/>
          <w:b/>
          <w:color w:val="auto"/>
          <w:sz w:val="44"/>
          <w:szCs w:val="44"/>
        </w:rPr>
      </w:pPr>
      <w:bookmarkStart w:id="0" w:name="_Toc27077"/>
      <w:bookmarkStart w:id="1" w:name="_Toc7484"/>
      <w:bookmarkStart w:id="2" w:name="_Toc17659"/>
      <w:bookmarkStart w:id="3" w:name="_Toc13413"/>
      <w:r>
        <w:rPr>
          <w:rFonts w:hint="eastAsia" w:ascii="方正小标宋简体" w:hAnsi="方正小标宋简体" w:eastAsia="方正小标宋简体" w:cs="方正小标宋简体"/>
          <w:b/>
          <w:bCs/>
          <w:color w:val="auto"/>
          <w:sz w:val="44"/>
          <w:szCs w:val="44"/>
          <w:lang w:val="en-US" w:eastAsia="zh-CN"/>
        </w:rPr>
        <w:t>九江科技职业大学</w:t>
      </w:r>
      <w:r>
        <w:rPr>
          <w:rFonts w:hint="eastAsia" w:ascii="方正小标宋简体" w:hAnsi="方正小标宋简体" w:eastAsia="方正小标宋简体" w:cs="方正小标宋简体"/>
          <w:b/>
          <w:bCs/>
          <w:color w:val="auto"/>
          <w:sz w:val="44"/>
          <w:szCs w:val="44"/>
        </w:rPr>
        <w:t>国家助学金评审管理</w:t>
      </w:r>
      <w:bookmarkEnd w:id="0"/>
      <w:bookmarkEnd w:id="1"/>
      <w:bookmarkEnd w:id="2"/>
      <w:bookmarkEnd w:id="3"/>
      <w:r>
        <w:rPr>
          <w:rFonts w:hint="eastAsia" w:ascii="方正小标宋简体" w:hAnsi="方正小标宋简体" w:eastAsia="方正小标宋简体" w:cs="方正小标宋简体"/>
          <w:b/>
          <w:bCs/>
          <w:color w:val="auto"/>
          <w:sz w:val="44"/>
          <w:szCs w:val="44"/>
        </w:rPr>
        <w:t>办法</w:t>
      </w:r>
    </w:p>
    <w:p w14:paraId="515A9E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月修订）</w:t>
      </w:r>
    </w:p>
    <w:p w14:paraId="1BD764B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 xml:space="preserve">第一条 </w:t>
      </w:r>
      <w:r>
        <w:rPr>
          <w:rFonts w:hint="eastAsia" w:ascii="仿宋_GB2312" w:hAnsi="仿宋_GB2312" w:eastAsia="仿宋_GB2312" w:cs="仿宋_GB2312"/>
          <w:color w:val="auto"/>
          <w:sz w:val="32"/>
          <w:szCs w:val="32"/>
        </w:rPr>
        <w:t>为做好我</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lang w:val="en-US" w:eastAsia="zh-CN"/>
        </w:rPr>
        <w:t>本专科生</w:t>
      </w:r>
      <w:r>
        <w:rPr>
          <w:rFonts w:hint="eastAsia" w:ascii="仿宋_GB2312" w:hAnsi="仿宋_GB2312" w:eastAsia="仿宋_GB2312" w:cs="仿宋_GB2312"/>
          <w:color w:val="auto"/>
          <w:sz w:val="32"/>
          <w:szCs w:val="32"/>
        </w:rPr>
        <w:t>国家助学金评审工作，体现党和政府对普通高校家庭经济困难学生的关怀，帮助他们顺利完成学业，依据《江西省财政厅 江西省教育厅 江西省人力资源和社保保障厅 江西省退役军人事务厅 江西省人民政府征兵办公室关</w:t>
      </w:r>
      <w:r>
        <w:rPr>
          <w:rFonts w:hint="eastAsia" w:ascii="仿宋_GB2312" w:hAnsi="仿宋_GB2312" w:eastAsia="仿宋_GB2312" w:cs="仿宋_GB2312"/>
          <w:b w:val="0"/>
          <w:bCs w:val="0"/>
          <w:color w:val="auto"/>
          <w:sz w:val="32"/>
          <w:szCs w:val="32"/>
        </w:rPr>
        <w:t>于印发&lt;江西省学生资助资金管理办法&gt;的通知》（赣财教</w:t>
      </w:r>
      <w:r>
        <w:rPr>
          <w:rFonts w:hint="eastAsia" w:ascii="仿宋" w:hAnsi="仿宋" w:eastAsia="仿宋" w:cs="仿宋"/>
          <w:b w:val="0"/>
          <w:bCs w:val="0"/>
          <w:color w:val="auto"/>
          <w:sz w:val="32"/>
          <w:szCs w:val="32"/>
        </w:rPr>
        <w:t>〔</w:t>
      </w:r>
      <w:r>
        <w:rPr>
          <w:rFonts w:hint="eastAsia" w:ascii="仿宋_GB2312" w:hAnsi="仿宋_GB2312" w:eastAsia="仿宋_GB2312" w:cs="仿宋_GB2312"/>
          <w:b w:val="0"/>
          <w:bCs w:val="0"/>
          <w:color w:val="auto"/>
          <w:sz w:val="32"/>
          <w:szCs w:val="32"/>
        </w:rPr>
        <w:t>2023</w:t>
      </w:r>
      <w:r>
        <w:rPr>
          <w:rFonts w:hint="eastAsia" w:ascii="仿宋" w:hAnsi="仿宋" w:eastAsia="仿宋" w:cs="仿宋"/>
          <w:color w:val="auto"/>
          <w:sz w:val="32"/>
          <w:szCs w:val="32"/>
        </w:rPr>
        <w:t>〕</w:t>
      </w:r>
      <w:r>
        <w:rPr>
          <w:rFonts w:hint="eastAsia" w:ascii="仿宋_GB2312" w:hAnsi="仿宋_GB2312" w:eastAsia="仿宋_GB2312" w:cs="仿宋_GB2312"/>
          <w:b w:val="0"/>
          <w:bCs w:val="0"/>
          <w:color w:val="auto"/>
          <w:sz w:val="32"/>
          <w:szCs w:val="32"/>
        </w:rPr>
        <w:t>2号）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《江西省学生资助工作操作规程》（赣教助字</w:t>
      </w:r>
      <w:r>
        <w:rPr>
          <w:rFonts w:hint="eastAsia" w:ascii="仿宋" w:hAnsi="仿宋" w:eastAsia="仿宋" w:cs="仿宋"/>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2025</w:t>
      </w:r>
      <w:r>
        <w:rPr>
          <w:rFonts w:hint="eastAsia" w:ascii="仿宋" w:hAnsi="仿宋" w:eastAsia="仿宋" w:cs="仿宋"/>
          <w:color w:val="auto"/>
          <w:sz w:val="32"/>
          <w:szCs w:val="32"/>
        </w:rPr>
        <w:t>〕</w:t>
      </w:r>
      <w:r>
        <w:rPr>
          <w:rFonts w:hint="eastAsia" w:ascii="仿宋_GB2312" w:hAnsi="仿宋_GB2312" w:eastAsia="仿宋_GB2312" w:cs="仿宋_GB2312"/>
          <w:b w:val="0"/>
          <w:bCs w:val="0"/>
          <w:color w:val="auto"/>
          <w:sz w:val="32"/>
          <w:szCs w:val="32"/>
          <w:lang w:val="en-US" w:eastAsia="zh-CN"/>
        </w:rPr>
        <w:t>1号）、《江西省财政厅 江西省教育厅 江西省人力资源和社保保障厅转发&lt;财政部 教育部 人力资源社会保障部关于调整高等教育阶段和高中阶段国家奖助学金政策的&gt;的通知》（赣财教</w:t>
      </w:r>
      <w:r>
        <w:rPr>
          <w:rFonts w:hint="eastAsia" w:ascii="仿宋" w:hAnsi="仿宋" w:eastAsia="仿宋" w:cs="仿宋"/>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2025</w:t>
      </w:r>
      <w:r>
        <w:rPr>
          <w:rFonts w:hint="eastAsia" w:ascii="仿宋" w:hAnsi="仿宋" w:eastAsia="仿宋" w:cs="仿宋"/>
          <w:color w:val="auto"/>
          <w:sz w:val="32"/>
          <w:szCs w:val="32"/>
        </w:rPr>
        <w:t>〕</w:t>
      </w:r>
      <w:r>
        <w:rPr>
          <w:rFonts w:hint="eastAsia" w:ascii="仿宋_GB2312" w:hAnsi="仿宋_GB2312" w:eastAsia="仿宋_GB2312" w:cs="仿宋_GB2312"/>
          <w:b w:val="0"/>
          <w:bCs w:val="0"/>
          <w:color w:val="auto"/>
          <w:sz w:val="32"/>
          <w:szCs w:val="32"/>
          <w:lang w:val="en-US" w:eastAsia="zh-CN"/>
        </w:rPr>
        <w:t>1号）等规定，结合本校实际，特</w:t>
      </w:r>
      <w:r>
        <w:rPr>
          <w:rFonts w:hint="eastAsia" w:ascii="仿宋_GB2312" w:hAnsi="仿宋_GB2312" w:eastAsia="仿宋_GB2312" w:cs="仿宋_GB2312"/>
          <w:b w:val="0"/>
          <w:bCs w:val="0"/>
          <w:color w:val="auto"/>
          <w:sz w:val="32"/>
          <w:szCs w:val="32"/>
        </w:rPr>
        <w:t>制定本办法。</w:t>
      </w:r>
    </w:p>
    <w:p w14:paraId="2373726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第二条</w:t>
      </w:r>
      <w:r>
        <w:rPr>
          <w:rFonts w:hint="eastAsia" w:ascii="仿宋_GB2312" w:hAnsi="仿宋_GB2312" w:eastAsia="仿宋_GB2312" w:cs="仿宋_GB2312"/>
          <w:color w:val="auto"/>
          <w:sz w:val="32"/>
          <w:szCs w:val="32"/>
        </w:rPr>
        <w:t xml:space="preserve"> 本专科生国家助学金用于资助纳入全国招生计划内的高校全日制本专科（含预科、高职、第二学士学位，不含退役士兵学生）在校生中的家庭经济困难学生，全日制在校退役士兵学生全部享受本专科生国家助学金。</w:t>
      </w:r>
    </w:p>
    <w:p w14:paraId="69519B4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第三条</w:t>
      </w:r>
      <w:r>
        <w:rPr>
          <w:rFonts w:hint="eastAsia" w:ascii="仿宋_GB2312" w:hAnsi="仿宋_GB2312" w:eastAsia="仿宋_GB2312" w:cs="仿宋_GB2312"/>
          <w:color w:val="auto"/>
          <w:sz w:val="32"/>
          <w:szCs w:val="32"/>
        </w:rPr>
        <w:t xml:space="preserve"> 本专科生国家助学金主要用于资助家庭经济困难学生的生活费用开支，</w:t>
      </w:r>
      <w:r>
        <w:rPr>
          <w:rFonts w:hint="eastAsia" w:ascii="仿宋_GB2312" w:hAnsi="仿宋_GB2312" w:eastAsia="仿宋_GB2312" w:cs="仿宋_GB2312"/>
          <w:color w:val="auto"/>
          <w:sz w:val="32"/>
          <w:szCs w:val="32"/>
          <w:lang w:eastAsia="zh-CN"/>
        </w:rPr>
        <w:t>从</w:t>
      </w:r>
      <w:r>
        <w:rPr>
          <w:rFonts w:hint="eastAsia" w:ascii="仿宋_GB2312" w:hAnsi="仿宋_GB2312" w:eastAsia="仿宋_GB2312" w:cs="仿宋_GB2312"/>
          <w:color w:val="auto"/>
          <w:sz w:val="32"/>
          <w:szCs w:val="32"/>
          <w:lang w:val="en-US" w:eastAsia="zh-CN"/>
        </w:rPr>
        <w:t>2024年秋季学期起，本专科生国家助学金平均资助标准每生每年3700元，分为三个档次，一档4800元、二档3700、三档2600元</w:t>
      </w:r>
      <w:r>
        <w:rPr>
          <w:rFonts w:hint="eastAsia" w:ascii="仿宋_GB2312" w:hAnsi="仿宋_GB2312" w:eastAsia="仿宋_GB2312" w:cs="仿宋_GB2312"/>
          <w:color w:val="auto"/>
          <w:sz w:val="32"/>
          <w:szCs w:val="32"/>
        </w:rPr>
        <w:t>。全日制在校退役士兵学生全部享受本专科生国家助学金，资助标准为每生每年3700元。</w:t>
      </w:r>
    </w:p>
    <w:p w14:paraId="1FC19D6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第四条</w:t>
      </w:r>
      <w:r>
        <w:rPr>
          <w:rFonts w:hint="eastAsia" w:ascii="仿宋_GB2312" w:hAnsi="仿宋_GB2312" w:eastAsia="仿宋_GB2312" w:cs="仿宋_GB2312"/>
          <w:color w:val="auto"/>
          <w:sz w:val="32"/>
          <w:szCs w:val="32"/>
        </w:rPr>
        <w:t xml:space="preserve"> 国家助学金的基本申请条件</w:t>
      </w:r>
    </w:p>
    <w:p w14:paraId="689CA904">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具有中华人民共和国国籍；</w:t>
      </w:r>
    </w:p>
    <w:p w14:paraId="3EE68748">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热爱祖国，拥护中国共产党的领导；</w:t>
      </w:r>
    </w:p>
    <w:p w14:paraId="00C9790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）遵守宪法和法律，遵守学校规章制度；</w:t>
      </w:r>
    </w:p>
    <w:p w14:paraId="10E4804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）诚实守信，道德品质优良；</w:t>
      </w:r>
    </w:p>
    <w:p w14:paraId="68E2190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）勤奋学习，积极上进；</w:t>
      </w:r>
    </w:p>
    <w:p w14:paraId="2E7C4D4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）家庭经济困难，生活俭朴。</w:t>
      </w:r>
    </w:p>
    <w:p w14:paraId="03E15B9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第五条</w:t>
      </w:r>
      <w:r>
        <w:rPr>
          <w:rFonts w:hint="eastAsia" w:ascii="仿宋_GB2312" w:hAnsi="仿宋_GB2312" w:eastAsia="仿宋_GB2312" w:cs="仿宋_GB2312"/>
          <w:color w:val="auto"/>
          <w:sz w:val="32"/>
          <w:szCs w:val="32"/>
        </w:rPr>
        <w:t xml:space="preserve"> 在符合基本条件的前提下，申请人还应满足以下具体条件：</w:t>
      </w:r>
    </w:p>
    <w:p w14:paraId="677012A3">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家庭经济一般困难：家庭收入低或无固定经济收入，学生本人及其家庭所能筹集到的资金，不足以支付其在校学习期间的学费、住宿费和国家规定应该由学生缴纳的费用，学生本人在校的基本学习、生活得不到经济保障，完成学业有困难的学生。</w:t>
      </w:r>
      <w:r>
        <w:rPr>
          <w:rFonts w:hint="eastAsia" w:ascii="仿宋_GB2312" w:hAnsi="仿宋_GB2312" w:eastAsia="仿宋_GB2312" w:cs="仿宋_GB2312"/>
          <w:color w:val="auto"/>
          <w:sz w:val="32"/>
          <w:szCs w:val="32"/>
          <w:lang w:eastAsia="zh-CN"/>
        </w:rPr>
        <w:t>主要有以下几类学生：</w:t>
      </w:r>
    </w:p>
    <w:p w14:paraId="74044B28">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1.享受抚恤补助待遇的优抚对象的经济困难家庭；</w:t>
      </w:r>
    </w:p>
    <w:p w14:paraId="33A4AD59">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2.因家庭遭受重大自然灾害造成重大损失；</w:t>
      </w:r>
    </w:p>
    <w:p w14:paraId="3AA62B99">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3.因家庭成员遭受重大疾病或意外伤害；</w:t>
      </w:r>
    </w:p>
    <w:p w14:paraId="1B4EE4B4">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4.因家庭发生重大变故等情况影响其子女入学就读；</w:t>
      </w:r>
    </w:p>
    <w:p w14:paraId="42CE8EC0">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5.家庭人口多，兄弟姐妹多人上大学的；</w:t>
      </w:r>
    </w:p>
    <w:p w14:paraId="7335EAEE">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6.父母双方下岗或父母一方因病丧失劳动能力的；</w:t>
      </w:r>
    </w:p>
    <w:p w14:paraId="25F1A609">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7.家在边远山区以务农为主，且由于当年内自然灾害引起收入大幅度减少的；</w:t>
      </w:r>
    </w:p>
    <w:p w14:paraId="785A5072">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8.其他需要资助的家庭经济困难学生。</w:t>
      </w:r>
    </w:p>
    <w:p w14:paraId="659EB29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家庭经济特殊困难：家庭境况特殊困难，无直接经济来源，学生本人及其家庭所能筹集到的资金，无力支付其在校学习期间的学费、住宿费和国家规定应该由学生缴纳的费用，难以维持其基本生活水平的学生。</w:t>
      </w:r>
    </w:p>
    <w:p w14:paraId="5C006A0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kern w:val="2"/>
          <w:sz w:val="32"/>
          <w:szCs w:val="32"/>
          <w:lang w:eastAsia="zh-CN"/>
        </w:rPr>
        <w:t>脱贫家庭学生、脱贫不稳定家庭学生</w:t>
      </w:r>
      <w:r>
        <w:rPr>
          <w:rFonts w:hint="eastAsia" w:ascii="仿宋_GB2312" w:hAnsi="仿宋_GB2312" w:eastAsia="仿宋_GB2312" w:cs="仿宋_GB2312"/>
          <w:color w:val="auto"/>
          <w:kern w:val="2"/>
          <w:sz w:val="32"/>
          <w:szCs w:val="32"/>
        </w:rPr>
        <w:t>（原</w:t>
      </w:r>
      <w:r>
        <w:rPr>
          <w:rFonts w:hint="eastAsia" w:ascii="仿宋_GB2312" w:hAnsi="仿宋_GB2312" w:eastAsia="仿宋_GB2312" w:cs="仿宋_GB2312"/>
          <w:color w:val="auto"/>
          <w:kern w:val="2"/>
          <w:sz w:val="32"/>
          <w:szCs w:val="32"/>
          <w:lang w:eastAsia="zh-CN"/>
        </w:rPr>
        <w:t>建档立卡学生</w:t>
      </w:r>
      <w:r>
        <w:rPr>
          <w:rFonts w:hint="eastAsia" w:ascii="仿宋_GB2312" w:hAnsi="仿宋_GB2312" w:eastAsia="仿宋_GB2312" w:cs="仿宋_GB2312"/>
          <w:color w:val="auto"/>
          <w:kern w:val="2"/>
          <w:sz w:val="32"/>
          <w:szCs w:val="32"/>
        </w:rPr>
        <w:t>）；</w:t>
      </w:r>
    </w:p>
    <w:p w14:paraId="1FFFE89A">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2.边缘易致贫家庭学生；</w:t>
      </w:r>
    </w:p>
    <w:p w14:paraId="144C64F1">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.经民政部门确认的最低生活保障家庭学生（包含城镇低保和农村低保学生）；</w:t>
      </w:r>
    </w:p>
    <w:p w14:paraId="1AA08CD2">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rPr>
        <w:t>.经民政部门确认的特困救助供养学生；</w:t>
      </w:r>
    </w:p>
    <w:p w14:paraId="5130200A">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.经民政部门确认的孤儿学生</w:t>
      </w:r>
      <w:r>
        <w:rPr>
          <w:rFonts w:hint="eastAsia" w:ascii="仿宋_GB2312" w:hAnsi="仿宋_GB2312" w:eastAsia="仿宋_GB2312" w:cs="仿宋_GB2312"/>
          <w:color w:val="auto"/>
          <w:kern w:val="2"/>
          <w:sz w:val="32"/>
          <w:szCs w:val="32"/>
          <w:lang w:val="en-US" w:eastAsia="zh-CN"/>
        </w:rPr>
        <w:t>和事实无人抚养儿童</w:t>
      </w:r>
      <w:r>
        <w:rPr>
          <w:rFonts w:hint="eastAsia" w:ascii="仿宋_GB2312" w:hAnsi="仿宋_GB2312" w:eastAsia="仿宋_GB2312" w:cs="仿宋_GB2312"/>
          <w:color w:val="auto"/>
          <w:kern w:val="2"/>
          <w:sz w:val="32"/>
          <w:szCs w:val="32"/>
        </w:rPr>
        <w:t>；</w:t>
      </w:r>
    </w:p>
    <w:p w14:paraId="0913DC87">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.经退役军人事务部门确认的烈士子女；</w:t>
      </w:r>
    </w:p>
    <w:p w14:paraId="2C959839">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7</w:t>
      </w:r>
      <w:r>
        <w:rPr>
          <w:rFonts w:hint="eastAsia" w:ascii="仿宋_GB2312" w:hAnsi="仿宋_GB2312" w:eastAsia="仿宋_GB2312" w:cs="仿宋_GB2312"/>
          <w:color w:val="auto"/>
          <w:kern w:val="2"/>
          <w:sz w:val="32"/>
          <w:szCs w:val="32"/>
        </w:rPr>
        <w:t>.经残联确认的家庭经济困难残疾学生及残疾人子女；</w:t>
      </w:r>
    </w:p>
    <w:p w14:paraId="788104A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8</w:t>
      </w:r>
      <w:r>
        <w:rPr>
          <w:rFonts w:hint="eastAsia" w:ascii="仿宋_GB2312" w:hAnsi="仿宋_GB2312" w:eastAsia="仿宋_GB2312" w:cs="仿宋_GB2312"/>
          <w:color w:val="auto"/>
          <w:kern w:val="2"/>
          <w:sz w:val="32"/>
          <w:szCs w:val="32"/>
        </w:rPr>
        <w:t>.经民政部门确认的其他城镇贫困群众家庭学生；</w:t>
      </w:r>
    </w:p>
    <w:p w14:paraId="7EBCB164">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9.因患罕见病加重困难家庭负担的学生；</w:t>
      </w:r>
    </w:p>
    <w:p w14:paraId="279B80F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10.经相关部门认定的低保边缘人口，支出型困难家庭学生，其他低收入家庭学生；</w:t>
      </w:r>
    </w:p>
    <w:p w14:paraId="2B6C305C">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11</w:t>
      </w:r>
      <w:r>
        <w:rPr>
          <w:rFonts w:hint="eastAsia" w:ascii="仿宋_GB2312" w:hAnsi="仿宋_GB2312" w:eastAsia="仿宋_GB2312" w:cs="仿宋_GB2312"/>
          <w:color w:val="auto"/>
          <w:kern w:val="2"/>
          <w:sz w:val="32"/>
          <w:szCs w:val="32"/>
        </w:rPr>
        <w:t>、其他特殊困难学生。</w:t>
      </w:r>
    </w:p>
    <w:p w14:paraId="3CE7FC5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第六条</w:t>
      </w:r>
      <w:r>
        <w:rPr>
          <w:rFonts w:hint="eastAsia" w:ascii="仿宋_GB2312" w:hAnsi="仿宋_GB2312" w:eastAsia="仿宋_GB2312" w:cs="仿宋_GB2312"/>
          <w:color w:val="auto"/>
          <w:sz w:val="32"/>
          <w:szCs w:val="32"/>
        </w:rPr>
        <w:t xml:space="preserve"> 评审机构</w:t>
      </w:r>
    </w:p>
    <w:p w14:paraId="21B59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（一）学校成立由校长或书记任组长，相关分管校领导为副组长，各处室负责人为成员的国家奖助学金领导小组。负责指导及管理国家奖助学金评审工作。学</w:t>
      </w:r>
      <w:r>
        <w:rPr>
          <w:rFonts w:hint="eastAsia" w:ascii="仿宋_GB2312" w:hAnsi="仿宋_GB2312" w:eastAsia="仿宋_GB2312" w:cs="仿宋_GB2312"/>
          <w:color w:val="auto"/>
          <w:sz w:val="32"/>
          <w:szCs w:val="32"/>
          <w:lang w:val="en-US" w:eastAsia="zh-CN"/>
        </w:rPr>
        <w:t>校</w:t>
      </w:r>
      <w:r>
        <w:rPr>
          <w:rFonts w:hint="eastAsia" w:ascii="仿宋_GB2312" w:hAnsi="仿宋_GB2312" w:eastAsia="仿宋_GB2312" w:cs="仿宋_GB2312"/>
          <w:color w:val="auto"/>
          <w:sz w:val="32"/>
          <w:szCs w:val="32"/>
        </w:rPr>
        <w:t>学生资助管理中心具体负责全</w:t>
      </w:r>
      <w:r>
        <w:rPr>
          <w:rFonts w:hint="eastAsia" w:ascii="仿宋_GB2312" w:hAnsi="仿宋_GB2312" w:eastAsia="仿宋_GB2312" w:cs="仿宋_GB2312"/>
          <w:color w:val="auto"/>
          <w:sz w:val="32"/>
          <w:szCs w:val="32"/>
          <w:lang w:val="en-US" w:eastAsia="zh-CN"/>
        </w:rPr>
        <w:t>校</w:t>
      </w:r>
      <w:r>
        <w:rPr>
          <w:rFonts w:hint="eastAsia" w:ascii="仿宋_GB2312" w:hAnsi="仿宋_GB2312" w:eastAsia="仿宋_GB2312" w:cs="仿宋_GB2312"/>
          <w:color w:val="auto"/>
          <w:sz w:val="32"/>
          <w:szCs w:val="32"/>
        </w:rPr>
        <w:t>国家奖助学金评审工作。</w:t>
      </w:r>
    </w:p>
    <w:p w14:paraId="201694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（二）各二级学院成立以院长或书记为组长，教学副院长为副组长，辅导员、教师代表、学生代表为成员的评审</w:t>
      </w:r>
      <w:r>
        <w:rPr>
          <w:rFonts w:hint="eastAsia" w:ascii="仿宋_GB2312" w:hAnsi="仿宋_GB2312" w:eastAsia="仿宋_GB2312" w:cs="仿宋_GB2312"/>
          <w:color w:val="auto"/>
          <w:sz w:val="32"/>
          <w:szCs w:val="32"/>
          <w:lang w:val="en-US" w:eastAsia="zh-CN"/>
        </w:rPr>
        <w:t>工作小</w:t>
      </w:r>
      <w:r>
        <w:rPr>
          <w:rFonts w:hint="eastAsia" w:ascii="仿宋_GB2312" w:hAnsi="仿宋_GB2312" w:eastAsia="仿宋_GB2312" w:cs="仿宋_GB2312"/>
          <w:color w:val="auto"/>
          <w:sz w:val="32"/>
          <w:szCs w:val="32"/>
        </w:rPr>
        <w:t>组，负责本二级学院国家</w:t>
      </w:r>
      <w:r>
        <w:rPr>
          <w:rFonts w:hint="eastAsia" w:ascii="仿宋_GB2312" w:hAnsi="仿宋_GB2312" w:eastAsia="仿宋_GB2312" w:cs="仿宋_GB2312"/>
          <w:color w:val="auto"/>
          <w:sz w:val="32"/>
          <w:szCs w:val="32"/>
          <w:lang w:val="en-US" w:eastAsia="zh-CN"/>
        </w:rPr>
        <w:t>助</w:t>
      </w:r>
      <w:r>
        <w:rPr>
          <w:rFonts w:hint="eastAsia" w:ascii="仿宋_GB2312" w:hAnsi="仿宋_GB2312" w:eastAsia="仿宋_GB2312" w:cs="仿宋_GB2312"/>
          <w:color w:val="auto"/>
          <w:sz w:val="32"/>
          <w:szCs w:val="32"/>
        </w:rPr>
        <w:t>学金评审工作。评审工作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组成员中，学生代表应具有广泛的代表性。评审工作组成立后，其成员名单应在本学院范围内公示。</w:t>
      </w:r>
    </w:p>
    <w:p w14:paraId="48F9F1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三）各班级需通过选举，产生以辅导员为组长，班干部、寝室长及学生代表为组员的班级国家助学金评议小组（</w:t>
      </w:r>
      <w:r>
        <w:rPr>
          <w:rFonts w:hint="eastAsia" w:ascii="仿宋_GB2312" w:hAnsi="仿宋_GB2312" w:eastAsia="仿宋_GB2312" w:cs="仿宋_GB2312"/>
          <w:color w:val="auto"/>
          <w:kern w:val="0"/>
          <w:sz w:val="32"/>
          <w:szCs w:val="32"/>
        </w:rPr>
        <w:t>提交国家</w:t>
      </w:r>
      <w:r>
        <w:rPr>
          <w:rFonts w:hint="eastAsia" w:ascii="仿宋_GB2312" w:hAnsi="仿宋_GB2312" w:eastAsia="仿宋_GB2312" w:cs="仿宋_GB2312"/>
          <w:color w:val="auto"/>
          <w:kern w:val="0"/>
          <w:sz w:val="32"/>
          <w:szCs w:val="32"/>
          <w:lang w:val="en-US" w:eastAsia="zh-CN"/>
        </w:rPr>
        <w:t>助学金</w:t>
      </w:r>
      <w:r>
        <w:rPr>
          <w:rFonts w:hint="eastAsia" w:ascii="仿宋_GB2312" w:hAnsi="仿宋_GB2312" w:eastAsia="仿宋_GB2312" w:cs="仿宋_GB2312"/>
          <w:color w:val="auto"/>
          <w:kern w:val="0"/>
          <w:sz w:val="32"/>
          <w:szCs w:val="32"/>
        </w:rPr>
        <w:t>申请材料的学生不得作为</w:t>
      </w:r>
      <w:r>
        <w:rPr>
          <w:rFonts w:hint="eastAsia" w:ascii="仿宋_GB2312" w:hAnsi="仿宋_GB2312" w:eastAsia="仿宋_GB2312" w:cs="仿宋_GB2312"/>
          <w:color w:val="auto"/>
          <w:kern w:val="0"/>
          <w:sz w:val="32"/>
          <w:szCs w:val="32"/>
          <w:lang w:val="en-US" w:eastAsia="zh-CN"/>
        </w:rPr>
        <w:t>国家助学金</w:t>
      </w:r>
      <w:r>
        <w:rPr>
          <w:rFonts w:hint="eastAsia" w:ascii="仿宋_GB2312" w:hAnsi="仿宋_GB2312" w:eastAsia="仿宋_GB2312" w:cs="仿宋_GB2312"/>
          <w:color w:val="auto"/>
          <w:kern w:val="0"/>
          <w:sz w:val="32"/>
          <w:szCs w:val="32"/>
        </w:rPr>
        <w:t>评选小组成员</w:t>
      </w:r>
      <w:r>
        <w:rPr>
          <w:rFonts w:hint="eastAsia" w:ascii="仿宋_GB2312" w:hAnsi="仿宋_GB2312" w:eastAsia="仿宋_GB2312" w:cs="仿宋_GB2312"/>
          <w:color w:val="auto"/>
          <w:kern w:val="0"/>
          <w:sz w:val="32"/>
          <w:szCs w:val="32"/>
          <w:lang w:val="en-US" w:eastAsia="zh-CN"/>
        </w:rPr>
        <w:t>），负责班级的国家助学金评定工作。班级国家助学金评议小组成员原则上不少于班级学生总人数的20%，且为单数。</w:t>
      </w:r>
    </w:p>
    <w:p w14:paraId="79CE79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（四）学</w:t>
      </w:r>
      <w:r>
        <w:rPr>
          <w:rFonts w:hint="eastAsia" w:ascii="仿宋_GB2312" w:hAnsi="仿宋_GB2312" w:eastAsia="仿宋_GB2312" w:cs="仿宋_GB2312"/>
          <w:color w:val="auto"/>
          <w:kern w:val="0"/>
          <w:sz w:val="32"/>
          <w:szCs w:val="32"/>
          <w:lang w:eastAsia="zh-CN"/>
        </w:rPr>
        <w:t>校</w:t>
      </w:r>
      <w:r>
        <w:rPr>
          <w:rFonts w:hint="eastAsia" w:ascii="仿宋_GB2312" w:hAnsi="仿宋_GB2312" w:eastAsia="仿宋_GB2312" w:cs="仿宋_GB2312"/>
          <w:color w:val="auto"/>
          <w:kern w:val="0"/>
          <w:sz w:val="32"/>
          <w:szCs w:val="32"/>
        </w:rPr>
        <w:t>成立国家助学金督查组，分别委派督查人员至各二级</w:t>
      </w:r>
      <w:r>
        <w:rPr>
          <w:rFonts w:hint="eastAsia" w:ascii="仿宋_GB2312" w:hAnsi="仿宋_GB2312" w:eastAsia="仿宋_GB2312" w:cs="仿宋_GB2312"/>
          <w:color w:val="auto"/>
          <w:kern w:val="0"/>
          <w:sz w:val="32"/>
          <w:szCs w:val="32"/>
          <w:lang w:eastAsia="zh-CN"/>
        </w:rPr>
        <w:t>学</w:t>
      </w:r>
      <w:r>
        <w:rPr>
          <w:rFonts w:hint="eastAsia" w:ascii="仿宋_GB2312" w:hAnsi="仿宋_GB2312" w:eastAsia="仿宋_GB2312" w:cs="仿宋_GB2312"/>
          <w:color w:val="auto"/>
          <w:kern w:val="0"/>
          <w:sz w:val="32"/>
          <w:szCs w:val="32"/>
        </w:rPr>
        <w:t>院及各班级进行评选过程督查，每名督查员督查的班级不得超过三个班，以调查、访谈、观察、接收投诉举报等方式，对助学金评选过程及结果的规范性、公平性、公正性、科学性、合理性进行监督、管理，对于不符合规范和要求的情况，给予及时纠正指导，同时应立即</w:t>
      </w:r>
      <w:r>
        <w:rPr>
          <w:rFonts w:hint="eastAsia" w:ascii="仿宋_GB2312" w:hAnsi="仿宋_GB2312" w:eastAsia="仿宋_GB2312" w:cs="仿宋_GB2312"/>
          <w:color w:val="auto"/>
          <w:kern w:val="0"/>
          <w:sz w:val="32"/>
          <w:szCs w:val="32"/>
          <w:lang w:val="en-US" w:eastAsia="zh-CN"/>
        </w:rPr>
        <w:t>报</w:t>
      </w:r>
      <w:r>
        <w:rPr>
          <w:rFonts w:hint="eastAsia" w:ascii="仿宋_GB2312" w:hAnsi="仿宋_GB2312" w:eastAsia="仿宋_GB2312" w:cs="仿宋_GB2312"/>
          <w:color w:val="auto"/>
          <w:kern w:val="0"/>
          <w:sz w:val="32"/>
          <w:szCs w:val="32"/>
        </w:rPr>
        <w:t>学校学生资助管理中心。</w:t>
      </w:r>
    </w:p>
    <w:p w14:paraId="654F5FC1">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第七条</w:t>
      </w:r>
      <w:r>
        <w:rPr>
          <w:rFonts w:hint="eastAsia" w:ascii="仿宋_GB2312" w:hAnsi="仿宋_GB2312" w:eastAsia="仿宋_GB2312" w:cs="仿宋_GB2312"/>
          <w:color w:val="auto"/>
          <w:sz w:val="32"/>
          <w:szCs w:val="32"/>
        </w:rPr>
        <w:t xml:space="preserve"> 国家助学金的评审原则：国家助学金按学年申请和评审，坚持公开、公平、公正的原则。</w:t>
      </w:r>
    </w:p>
    <w:p w14:paraId="487C2CE0">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第八条</w:t>
      </w:r>
      <w:r>
        <w:rPr>
          <w:rFonts w:hint="eastAsia" w:ascii="仿宋_GB2312" w:hAnsi="仿宋_GB2312" w:eastAsia="仿宋_GB2312" w:cs="仿宋_GB2312"/>
          <w:color w:val="auto"/>
          <w:sz w:val="32"/>
          <w:szCs w:val="32"/>
        </w:rPr>
        <w:t xml:space="preserve"> 国家助学金的评审、发放程序</w:t>
      </w:r>
    </w:p>
    <w:p w14:paraId="78F3058F">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（一）每学年开学时，学</w:t>
      </w:r>
      <w:r>
        <w:rPr>
          <w:rFonts w:hint="eastAsia" w:ascii="仿宋_GB2312" w:hAnsi="仿宋_GB2312" w:eastAsia="仿宋_GB2312" w:cs="仿宋_GB2312"/>
          <w:color w:val="auto"/>
          <w:sz w:val="32"/>
          <w:szCs w:val="32"/>
          <w:lang w:val="en-US" w:eastAsia="zh-CN"/>
        </w:rPr>
        <w:t>校</w:t>
      </w:r>
      <w:r>
        <w:rPr>
          <w:rFonts w:hint="eastAsia" w:ascii="仿宋_GB2312" w:hAnsi="仿宋_GB2312" w:eastAsia="仿宋_GB2312" w:cs="仿宋_GB2312"/>
          <w:color w:val="auto"/>
          <w:sz w:val="32"/>
          <w:szCs w:val="32"/>
        </w:rPr>
        <w:t>学生资助管理中心在学院评审领导小组的领导及指导下，根据省财政厅、教育厅下达的国家助学金名额和资金预算，布置启动全院国家助学金评审工作，</w:t>
      </w:r>
      <w:r>
        <w:rPr>
          <w:rFonts w:hint="eastAsia" w:ascii="仿宋_GB2312" w:hAnsi="仿宋_GB2312" w:eastAsia="仿宋_GB2312" w:cs="仿宋_GB2312"/>
          <w:color w:val="auto"/>
          <w:sz w:val="32"/>
          <w:szCs w:val="32"/>
          <w:lang w:val="en-US" w:eastAsia="zh-CN"/>
        </w:rPr>
        <w:t>综合考虑各二级学院中家庭经济困难学生人数、比例等情况，将</w:t>
      </w:r>
      <w:r>
        <w:rPr>
          <w:rFonts w:hint="eastAsia" w:ascii="仿宋_GB2312" w:hAnsi="仿宋_GB2312" w:eastAsia="仿宋_GB2312" w:cs="仿宋_GB2312"/>
          <w:color w:val="auto"/>
          <w:sz w:val="32"/>
          <w:szCs w:val="32"/>
        </w:rPr>
        <w:t>国家助学金名额等额分配至各二级</w:t>
      </w: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院。</w:t>
      </w:r>
    </w:p>
    <w:p w14:paraId="2225A0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（二）二级</w:t>
      </w: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院评审</w:t>
      </w:r>
      <w:r>
        <w:rPr>
          <w:rFonts w:hint="eastAsia" w:ascii="仿宋_GB2312" w:hAnsi="仿宋_GB2312" w:eastAsia="仿宋_GB2312" w:cs="仿宋_GB2312"/>
          <w:color w:val="auto"/>
          <w:sz w:val="32"/>
          <w:szCs w:val="32"/>
          <w:lang w:val="en-US" w:eastAsia="zh-CN"/>
        </w:rPr>
        <w:t>工作小</w:t>
      </w: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val="en-US" w:eastAsia="zh-CN"/>
        </w:rPr>
        <w:t>根据学校下发的国家助学金的指标按家庭经济困难学生人数、比例等情况分配至各班级。</w:t>
      </w:r>
    </w:p>
    <w:p w14:paraId="4C903D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班级评选。</w:t>
      </w:r>
      <w:r>
        <w:rPr>
          <w:rFonts w:hint="eastAsia" w:ascii="仿宋_GB2312" w:hAnsi="仿宋_GB2312" w:eastAsia="仿宋_GB2312" w:cs="仿宋_GB2312"/>
          <w:color w:val="auto"/>
          <w:kern w:val="0"/>
          <w:sz w:val="32"/>
          <w:szCs w:val="32"/>
          <w:lang w:eastAsia="zh-CN"/>
        </w:rPr>
        <w:t>各班级根据二级学院分配名额组织</w:t>
      </w:r>
      <w:r>
        <w:rPr>
          <w:rFonts w:hint="eastAsia" w:ascii="仿宋_GB2312" w:hAnsi="仿宋_GB2312" w:eastAsia="仿宋_GB2312" w:cs="仿宋_GB2312"/>
          <w:color w:val="auto"/>
          <w:kern w:val="0"/>
          <w:sz w:val="32"/>
          <w:szCs w:val="32"/>
        </w:rPr>
        <w:t>班级</w:t>
      </w:r>
      <w:r>
        <w:rPr>
          <w:rFonts w:hint="eastAsia" w:ascii="仿宋_GB2312" w:hAnsi="仿宋_GB2312" w:eastAsia="仿宋_GB2312" w:cs="仿宋_GB2312"/>
          <w:color w:val="auto"/>
          <w:kern w:val="0"/>
          <w:sz w:val="32"/>
          <w:szCs w:val="32"/>
          <w:lang w:eastAsia="zh-CN"/>
        </w:rPr>
        <w:t>符合条件的同学填写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江西省本专科生</w:t>
      </w:r>
      <w:r>
        <w:rPr>
          <w:rFonts w:hint="eastAsia" w:ascii="仿宋_GB2312" w:hAnsi="仿宋_GB2312" w:eastAsia="仿宋_GB2312" w:cs="仿宋_GB2312"/>
          <w:color w:val="auto"/>
          <w:sz w:val="32"/>
          <w:szCs w:val="32"/>
        </w:rPr>
        <w:t>国家</w:t>
      </w:r>
      <w:r>
        <w:rPr>
          <w:rFonts w:hint="eastAsia" w:ascii="仿宋_GB2312" w:hAnsi="仿宋_GB2312" w:eastAsia="仿宋_GB2312" w:cs="仿宋_GB2312"/>
          <w:color w:val="auto"/>
          <w:sz w:val="32"/>
          <w:szCs w:val="32"/>
          <w:lang w:val="en-US" w:eastAsia="zh-CN"/>
        </w:rPr>
        <w:t>助</w:t>
      </w:r>
      <w:r>
        <w:rPr>
          <w:rFonts w:hint="eastAsia" w:ascii="仿宋_GB2312" w:hAnsi="仿宋_GB2312" w:eastAsia="仿宋_GB2312" w:cs="仿宋_GB2312"/>
          <w:color w:val="auto"/>
          <w:sz w:val="32"/>
          <w:szCs w:val="32"/>
        </w:rPr>
        <w:t>学金申请表》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班级评</w:t>
      </w:r>
      <w:r>
        <w:rPr>
          <w:rFonts w:hint="eastAsia" w:ascii="仿宋_GB2312" w:hAnsi="仿宋_GB2312" w:eastAsia="仿宋_GB2312" w:cs="仿宋_GB2312"/>
          <w:color w:val="auto"/>
          <w:kern w:val="0"/>
          <w:sz w:val="32"/>
          <w:szCs w:val="32"/>
        </w:rPr>
        <w:t>选小组根据评审条件对学生提交的申请材料进行</w:t>
      </w:r>
      <w:r>
        <w:rPr>
          <w:rFonts w:hint="eastAsia" w:ascii="仿宋_GB2312" w:hAnsi="仿宋_GB2312" w:eastAsia="仿宋_GB2312" w:cs="仿宋_GB2312"/>
          <w:color w:val="auto"/>
          <w:kern w:val="0"/>
          <w:sz w:val="32"/>
          <w:szCs w:val="32"/>
          <w:lang w:val="en-US" w:eastAsia="zh-CN"/>
        </w:rPr>
        <w:t>评选</w:t>
      </w:r>
      <w:r>
        <w:rPr>
          <w:rFonts w:hint="eastAsia" w:ascii="仿宋_GB2312" w:hAnsi="仿宋_GB2312" w:eastAsia="仿宋_GB2312" w:cs="仿宋_GB2312"/>
          <w:color w:val="auto"/>
          <w:kern w:val="0"/>
          <w:sz w:val="32"/>
          <w:szCs w:val="32"/>
        </w:rPr>
        <w:t>，评选小组成员根据评审标准及公开、公平、公正的原则，对拟确定符合评审条件的学生进行实名制投票。班级评选小组根据实际投票汇总的结果，对学生本人进行深入实际考核，</w:t>
      </w:r>
      <w:r>
        <w:rPr>
          <w:rFonts w:hint="eastAsia" w:ascii="仿宋_GB2312" w:hAnsi="仿宋_GB2312" w:eastAsia="仿宋_GB2312" w:cs="仿宋_GB2312"/>
          <w:color w:val="auto"/>
          <w:kern w:val="0"/>
          <w:sz w:val="32"/>
          <w:szCs w:val="32"/>
          <w:lang w:val="en-US" w:eastAsia="zh-CN"/>
        </w:rPr>
        <w:t>确定评选名单及国家助学金档次并在</w:t>
      </w:r>
      <w:r>
        <w:rPr>
          <w:rFonts w:hint="eastAsia" w:ascii="仿宋_GB2312" w:hAnsi="仿宋_GB2312" w:eastAsia="仿宋_GB2312" w:cs="仿宋_GB2312"/>
          <w:color w:val="auto"/>
          <w:kern w:val="0"/>
          <w:sz w:val="32"/>
          <w:szCs w:val="32"/>
        </w:rPr>
        <w:t>班级公示2日。班级认真做好评选全过程会议记录，评选小组出具考核报告及评审结果，评选小组全部成员签名</w:t>
      </w:r>
      <w:r>
        <w:rPr>
          <w:rFonts w:hint="eastAsia" w:ascii="仿宋_GB2312" w:hAnsi="仿宋_GB2312" w:eastAsia="仿宋_GB2312" w:cs="仿宋_GB2312"/>
          <w:color w:val="auto"/>
          <w:kern w:val="0"/>
          <w:sz w:val="32"/>
          <w:szCs w:val="32"/>
          <w:lang w:val="en-US" w:eastAsia="zh-CN"/>
        </w:rPr>
        <w:t>确</w:t>
      </w:r>
      <w:r>
        <w:rPr>
          <w:rFonts w:hint="eastAsia" w:ascii="仿宋_GB2312" w:hAnsi="仿宋_GB2312" w:eastAsia="仿宋_GB2312" w:cs="仿宋_GB2312"/>
          <w:color w:val="auto"/>
          <w:kern w:val="0"/>
          <w:sz w:val="32"/>
          <w:szCs w:val="32"/>
        </w:rPr>
        <w:t>认按程序公开、公平、公正评议，汇总申请及评审材料交至二级</w:t>
      </w:r>
      <w:r>
        <w:rPr>
          <w:rFonts w:hint="eastAsia" w:ascii="仿宋_GB2312" w:hAnsi="仿宋_GB2312" w:eastAsia="仿宋_GB2312" w:cs="仿宋_GB2312"/>
          <w:color w:val="auto"/>
          <w:kern w:val="0"/>
          <w:sz w:val="32"/>
          <w:szCs w:val="32"/>
          <w:lang w:eastAsia="zh-CN"/>
        </w:rPr>
        <w:t>学</w:t>
      </w:r>
      <w:r>
        <w:rPr>
          <w:rFonts w:hint="eastAsia" w:ascii="仿宋_GB2312" w:hAnsi="仿宋_GB2312" w:eastAsia="仿宋_GB2312" w:cs="仿宋_GB2312"/>
          <w:color w:val="auto"/>
          <w:kern w:val="0"/>
          <w:sz w:val="32"/>
          <w:szCs w:val="32"/>
        </w:rPr>
        <w:t>院。</w:t>
      </w:r>
    </w:p>
    <w:p w14:paraId="6AF920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二级</w:t>
      </w: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院评审</w:t>
      </w:r>
      <w:r>
        <w:rPr>
          <w:rFonts w:hint="eastAsia" w:ascii="仿宋_GB2312" w:hAnsi="仿宋_GB2312" w:eastAsia="仿宋_GB2312" w:cs="仿宋_GB2312"/>
          <w:color w:val="auto"/>
          <w:sz w:val="32"/>
          <w:szCs w:val="32"/>
          <w:lang w:eastAsia="zh-CN"/>
        </w:rPr>
        <w:t>。二级学院评审</w:t>
      </w:r>
      <w:r>
        <w:rPr>
          <w:rFonts w:hint="eastAsia" w:ascii="仿宋_GB2312" w:hAnsi="仿宋_GB2312" w:eastAsia="仿宋_GB2312" w:cs="仿宋_GB2312"/>
          <w:color w:val="auto"/>
          <w:sz w:val="32"/>
          <w:szCs w:val="32"/>
          <w:lang w:val="en-US" w:eastAsia="zh-CN"/>
        </w:rPr>
        <w:t>工作小</w:t>
      </w:r>
      <w:r>
        <w:rPr>
          <w:rFonts w:hint="eastAsia" w:ascii="仿宋_GB2312" w:hAnsi="仿宋_GB2312" w:eastAsia="仿宋_GB2312" w:cs="仿宋_GB2312"/>
          <w:color w:val="auto"/>
          <w:sz w:val="32"/>
          <w:szCs w:val="32"/>
        </w:rPr>
        <w:t>组对申请学生材料进行评审，确认无疑后，全体评审组成员出具评审</w:t>
      </w:r>
      <w:r>
        <w:rPr>
          <w:rFonts w:hint="eastAsia" w:ascii="仿宋_GB2312" w:hAnsi="仿宋_GB2312" w:eastAsia="仿宋_GB2312" w:cs="仿宋_GB2312"/>
          <w:color w:val="auto"/>
          <w:sz w:val="32"/>
          <w:szCs w:val="32"/>
          <w:lang w:val="en-US" w:eastAsia="zh-CN"/>
        </w:rPr>
        <w:t>意见并</w:t>
      </w:r>
      <w:r>
        <w:rPr>
          <w:rFonts w:hint="eastAsia" w:ascii="仿宋_GB2312" w:hAnsi="仿宋_GB2312" w:eastAsia="仿宋_GB2312" w:cs="仿宋_GB2312"/>
          <w:color w:val="auto"/>
          <w:sz w:val="32"/>
          <w:szCs w:val="32"/>
        </w:rPr>
        <w:t>签名，将评审结果在</w:t>
      </w:r>
      <w:r>
        <w:rPr>
          <w:rFonts w:hint="eastAsia" w:ascii="仿宋_GB2312" w:hAnsi="仿宋_GB2312" w:eastAsia="仿宋_GB2312" w:cs="仿宋_GB2312"/>
          <w:color w:val="auto"/>
          <w:sz w:val="32"/>
          <w:szCs w:val="32"/>
          <w:lang w:eastAsia="zh-CN"/>
        </w:rPr>
        <w:t>本二级学院</w:t>
      </w:r>
      <w:r>
        <w:rPr>
          <w:rFonts w:hint="eastAsia" w:ascii="仿宋_GB2312" w:hAnsi="仿宋_GB2312" w:eastAsia="仿宋_GB2312" w:cs="仿宋_GB2312"/>
          <w:color w:val="auto"/>
          <w:sz w:val="32"/>
          <w:szCs w:val="32"/>
        </w:rPr>
        <w:t>范围内公示5个工作日。如师生有异议，可通过公示公告通知的联系方式向</w:t>
      </w:r>
      <w:r>
        <w:rPr>
          <w:rFonts w:hint="eastAsia" w:ascii="仿宋_GB2312" w:hAnsi="仿宋_GB2312" w:eastAsia="仿宋_GB2312" w:cs="仿宋_GB2312"/>
          <w:color w:val="auto"/>
          <w:sz w:val="32"/>
          <w:szCs w:val="32"/>
          <w:lang w:eastAsia="zh-CN"/>
        </w:rPr>
        <w:t>二级学院</w:t>
      </w:r>
      <w:r>
        <w:rPr>
          <w:rFonts w:hint="eastAsia" w:ascii="仿宋_GB2312" w:hAnsi="仿宋_GB2312" w:eastAsia="仿宋_GB2312" w:cs="仿宋_GB2312"/>
          <w:color w:val="auto"/>
          <w:sz w:val="32"/>
          <w:szCs w:val="32"/>
        </w:rPr>
        <w:t>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组提出</w:t>
      </w:r>
      <w:r>
        <w:rPr>
          <w:rFonts w:hint="eastAsia" w:ascii="仿宋_GB2312" w:hAnsi="仿宋_GB2312" w:eastAsia="仿宋_GB2312" w:cs="仿宋_GB2312"/>
          <w:color w:val="auto"/>
          <w:sz w:val="32"/>
          <w:szCs w:val="32"/>
          <w:lang w:eastAsia="zh-CN"/>
        </w:rPr>
        <w:t>异议</w:t>
      </w:r>
      <w:r>
        <w:rPr>
          <w:rFonts w:hint="eastAsia" w:ascii="仿宋_GB2312" w:hAnsi="仿宋_GB2312" w:eastAsia="仿宋_GB2312" w:cs="仿宋_GB2312"/>
          <w:color w:val="auto"/>
          <w:sz w:val="32"/>
          <w:szCs w:val="32"/>
        </w:rPr>
        <w:t>。评审工作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组应在接到异议材料的3个工作日内开展调查并予以答复；如</w:t>
      </w:r>
      <w:r>
        <w:rPr>
          <w:rFonts w:hint="eastAsia" w:ascii="仿宋_GB2312" w:hAnsi="仿宋_GB2312" w:eastAsia="仿宋_GB2312" w:cs="仿宋_GB2312"/>
          <w:color w:val="auto"/>
          <w:sz w:val="32"/>
          <w:szCs w:val="32"/>
          <w:lang w:eastAsia="zh-CN"/>
        </w:rPr>
        <w:t>二级学院</w:t>
      </w:r>
      <w:r>
        <w:rPr>
          <w:rFonts w:hint="eastAsia" w:ascii="仿宋_GB2312" w:hAnsi="仿宋_GB2312" w:eastAsia="仿宋_GB2312" w:cs="仿宋_GB2312"/>
          <w:color w:val="auto"/>
          <w:sz w:val="32"/>
          <w:szCs w:val="32"/>
        </w:rPr>
        <w:t>评审工作</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组的答复仍有异议，可向学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学生资助管理中心提请复议；学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学生资助管理中心应在3个工作日内核查并予以答复。如情况属实，应做出调整和纠正。</w:t>
      </w:r>
    </w:p>
    <w:p w14:paraId="2C0E3C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学生资助管理中心负责审核各</w:t>
      </w:r>
      <w:r>
        <w:rPr>
          <w:rFonts w:hint="eastAsia" w:ascii="仿宋_GB2312" w:hAnsi="仿宋_GB2312" w:eastAsia="仿宋_GB2312" w:cs="仿宋_GB2312"/>
          <w:color w:val="auto"/>
          <w:sz w:val="32"/>
          <w:szCs w:val="32"/>
          <w:lang w:eastAsia="zh-CN"/>
        </w:rPr>
        <w:t>二级学</w:t>
      </w:r>
      <w:r>
        <w:rPr>
          <w:rFonts w:hint="eastAsia" w:ascii="仿宋_GB2312" w:hAnsi="仿宋_GB2312" w:eastAsia="仿宋_GB2312" w:cs="仿宋_GB2312"/>
          <w:color w:val="auto"/>
          <w:sz w:val="32"/>
          <w:szCs w:val="32"/>
        </w:rPr>
        <w:t>院审核通过的学生材料，汇总各督查员的督查报告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学校学生资助管理中心</w:t>
      </w:r>
      <w:r>
        <w:rPr>
          <w:rFonts w:hint="eastAsia" w:ascii="仿宋_GB2312" w:hAnsi="仿宋_GB2312" w:eastAsia="仿宋_GB2312" w:cs="仿宋_GB2312"/>
          <w:color w:val="auto"/>
          <w:sz w:val="32"/>
          <w:szCs w:val="32"/>
          <w:lang w:val="en-US" w:eastAsia="zh-CN"/>
        </w:rPr>
        <w:t>对学生材料进行审核，并</w:t>
      </w:r>
      <w:r>
        <w:rPr>
          <w:rFonts w:hint="eastAsia" w:ascii="仿宋_GB2312" w:hAnsi="仿宋_GB2312" w:eastAsia="仿宋_GB2312" w:cs="仿宋_GB2312"/>
          <w:color w:val="auto"/>
          <w:sz w:val="32"/>
          <w:szCs w:val="32"/>
        </w:rPr>
        <w:t>提交至学校国家奖助学金评审委员会审核通过后报学校国家奖助学金领导小组审批；若学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学生资助管理中心有</w:t>
      </w:r>
      <w:r>
        <w:rPr>
          <w:rFonts w:hint="eastAsia" w:ascii="仿宋_GB2312" w:hAnsi="仿宋_GB2312" w:eastAsia="仿宋_GB2312" w:cs="仿宋_GB2312"/>
          <w:color w:val="auto"/>
          <w:sz w:val="32"/>
          <w:szCs w:val="32"/>
          <w:lang w:val="en-US" w:eastAsia="zh-CN"/>
        </w:rPr>
        <w:t>疑义</w:t>
      </w:r>
      <w:r>
        <w:rPr>
          <w:rFonts w:hint="eastAsia" w:ascii="仿宋_GB2312" w:hAnsi="仿宋_GB2312" w:eastAsia="仿宋_GB2312" w:cs="仿宋_GB2312"/>
          <w:color w:val="auto"/>
          <w:sz w:val="32"/>
          <w:szCs w:val="32"/>
        </w:rPr>
        <w:t>，须退回</w:t>
      </w:r>
      <w:r>
        <w:rPr>
          <w:rFonts w:hint="eastAsia" w:ascii="仿宋_GB2312" w:hAnsi="仿宋_GB2312" w:eastAsia="仿宋_GB2312" w:cs="仿宋_GB2312"/>
          <w:color w:val="auto"/>
          <w:sz w:val="32"/>
          <w:szCs w:val="32"/>
          <w:lang w:eastAsia="zh-CN"/>
        </w:rPr>
        <w:t>二级学</w:t>
      </w:r>
      <w:r>
        <w:rPr>
          <w:rFonts w:hint="eastAsia" w:ascii="仿宋_GB2312" w:hAnsi="仿宋_GB2312" w:eastAsia="仿宋_GB2312" w:cs="仿宋_GB2312"/>
          <w:color w:val="auto"/>
          <w:sz w:val="32"/>
          <w:szCs w:val="32"/>
        </w:rPr>
        <w:t>院组织复评或重新评选。</w:t>
      </w:r>
    </w:p>
    <w:p w14:paraId="2ED127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评审领导小组审批通过后，根据国家相关规定，在学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显著位置公示，公示内容</w:t>
      </w:r>
      <w:r>
        <w:rPr>
          <w:rFonts w:hint="eastAsia" w:ascii="仿宋_GB2312" w:hAnsi="仿宋_GB2312" w:eastAsia="仿宋_GB2312" w:cs="仿宋_GB2312"/>
          <w:color w:val="auto"/>
          <w:kern w:val="0"/>
          <w:sz w:val="32"/>
          <w:szCs w:val="32"/>
          <w:lang w:val="en-US" w:eastAsia="zh-CN"/>
        </w:rPr>
        <w:t>不得出现学生身份证号、银行卡号、联系电话、家庭地址等个人隐私信息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rPr>
        <w:t>公示结束后将获得国家助学金名单和评审报告报校长办公会。</w:t>
      </w:r>
      <w:r>
        <w:rPr>
          <w:rFonts w:hint="eastAsia" w:ascii="仿宋_GB2312" w:hAnsi="仿宋_GB2312" w:eastAsia="仿宋_GB2312" w:cs="仿宋_GB2312"/>
          <w:color w:val="auto"/>
          <w:sz w:val="32"/>
          <w:szCs w:val="32"/>
        </w:rPr>
        <w:t>公示时间不少于5个工作日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同时拍照，留存5年以上备查。</w:t>
      </w:r>
    </w:p>
    <w:p w14:paraId="12FD765D">
      <w:pPr>
        <w:keepNext w:val="0"/>
        <w:keepLines w:val="0"/>
        <w:pageBreakBefore w:val="0"/>
        <w:kinsoku/>
        <w:wordWrap/>
        <w:overflowPunct/>
        <w:topLinePunct w:val="0"/>
        <w:autoSpaceDE/>
        <w:autoSpaceDN/>
        <w:bidi w:val="0"/>
        <w:adjustRightInd/>
        <w:snapToGrid/>
        <w:spacing w:line="560" w:lineRule="exact"/>
        <w:ind w:firstLine="56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信息报送。公示无异议后，将学校研究通过的国家</w:t>
      </w:r>
      <w:r>
        <w:rPr>
          <w:rFonts w:hint="eastAsia" w:ascii="仿宋_GB2312" w:hAnsi="仿宋_GB2312" w:eastAsia="仿宋_GB2312" w:cs="仿宋_GB2312"/>
          <w:color w:val="auto"/>
          <w:sz w:val="32"/>
          <w:szCs w:val="32"/>
          <w:lang w:val="en-US" w:eastAsia="zh-CN"/>
        </w:rPr>
        <w:t>助</w:t>
      </w:r>
      <w:r>
        <w:rPr>
          <w:rFonts w:hint="eastAsia" w:ascii="仿宋_GB2312" w:hAnsi="仿宋_GB2312" w:eastAsia="仿宋_GB2312" w:cs="仿宋_GB2312"/>
          <w:color w:val="auto"/>
          <w:sz w:val="32"/>
          <w:szCs w:val="32"/>
        </w:rPr>
        <w:t>学金学生名单</w:t>
      </w:r>
      <w:r>
        <w:rPr>
          <w:rFonts w:hint="eastAsia" w:ascii="仿宋_GB2312" w:hAnsi="仿宋_GB2312" w:eastAsia="仿宋_GB2312" w:cs="仿宋_GB2312"/>
          <w:color w:val="auto"/>
          <w:sz w:val="32"/>
          <w:szCs w:val="32"/>
          <w:lang w:val="en-US" w:eastAsia="zh-CN"/>
        </w:rPr>
        <w:t>通过全国学生资助管理信息系统录入、审核上报</w:t>
      </w:r>
      <w:r>
        <w:rPr>
          <w:rFonts w:hint="eastAsia" w:ascii="仿宋_GB2312" w:hAnsi="仿宋_GB2312" w:eastAsia="仿宋_GB2312" w:cs="仿宋_GB2312"/>
          <w:color w:val="auto"/>
          <w:sz w:val="32"/>
          <w:szCs w:val="32"/>
        </w:rPr>
        <w:t>。</w:t>
      </w:r>
    </w:p>
    <w:p w14:paraId="3EC4C148">
      <w:pPr>
        <w:keepNext w:val="0"/>
        <w:keepLines w:val="0"/>
        <w:pageBreakBefore w:val="0"/>
        <w:kinsoku/>
        <w:wordWrap/>
        <w:overflowPunct/>
        <w:topLinePunct w:val="0"/>
        <w:autoSpaceDE/>
        <w:autoSpaceDN/>
        <w:bidi w:val="0"/>
        <w:adjustRightInd/>
        <w:snapToGrid/>
        <w:spacing w:line="560" w:lineRule="exact"/>
        <w:ind w:firstLine="56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资金发放。学校每年12月31日前</w:t>
      </w:r>
      <w:r>
        <w:rPr>
          <w:rFonts w:hint="eastAsia" w:ascii="仿宋_GB2312" w:hAnsi="仿宋_GB2312" w:eastAsia="仿宋_GB2312" w:cs="仿宋_GB2312"/>
          <w:color w:val="auto"/>
          <w:sz w:val="32"/>
          <w:szCs w:val="32"/>
          <w:lang w:val="en-US" w:eastAsia="zh-CN"/>
        </w:rPr>
        <w:t>和次年4月30日前将秋季和春季学期国家助学金，通过</w:t>
      </w:r>
      <w:r>
        <w:rPr>
          <w:rFonts w:hint="eastAsia" w:ascii="仿宋_GB2312" w:hAnsi="仿宋_GB2312" w:eastAsia="仿宋_GB2312" w:cs="仿宋_GB2312"/>
          <w:color w:val="auto"/>
          <w:sz w:val="32"/>
          <w:szCs w:val="32"/>
        </w:rPr>
        <w:t>社会保障卡</w:t>
      </w:r>
      <w:r>
        <w:rPr>
          <w:rFonts w:hint="eastAsia" w:ascii="仿宋_GB2312" w:hAnsi="仿宋_GB2312" w:eastAsia="仿宋_GB2312" w:cs="仿宋_GB2312"/>
          <w:color w:val="auto"/>
          <w:sz w:val="32"/>
          <w:szCs w:val="32"/>
          <w:lang w:val="en-US" w:eastAsia="zh-CN"/>
        </w:rPr>
        <w:t>发放至学生手中，</w:t>
      </w:r>
      <w:r>
        <w:rPr>
          <w:rFonts w:hint="eastAsia" w:ascii="仿宋_GB2312" w:hAnsi="仿宋_GB2312" w:eastAsia="仿宋_GB2312" w:cs="仿宋_GB2312"/>
          <w:color w:val="auto"/>
          <w:sz w:val="32"/>
          <w:szCs w:val="32"/>
        </w:rPr>
        <w:t>发放凭证上传至全国学生资助管理信息系统。确因特殊情况无法通过社会保障卡发放的，须报学校学生资助管理中心，由学校学生资助管理中心报江西省学生资助管理中心批准后方可通过其他形式发放。</w:t>
      </w:r>
    </w:p>
    <w:p w14:paraId="12252AF2">
      <w:pPr>
        <w:keepNext w:val="0"/>
        <w:keepLines w:val="0"/>
        <w:pageBreakBefore w:val="0"/>
        <w:kinsoku/>
        <w:wordWrap/>
        <w:overflowPunct/>
        <w:topLinePunct w:val="0"/>
        <w:autoSpaceDE/>
        <w:autoSpaceDN/>
        <w:bidi w:val="0"/>
        <w:adjustRightInd/>
        <w:snapToGrid/>
        <w:spacing w:line="560" w:lineRule="exact"/>
        <w:ind w:firstLine="56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rPr>
        <w:t>　结果告知。各二级学院可采取发放告书、微信、短信等形式告知学生资助资金发放情况。</w:t>
      </w:r>
    </w:p>
    <w:p w14:paraId="50EC449B">
      <w:pPr>
        <w:keepNext w:val="0"/>
        <w:keepLines w:val="0"/>
        <w:pageBreakBefore w:val="0"/>
        <w:kinsoku/>
        <w:wordWrap/>
        <w:overflowPunct/>
        <w:topLinePunct w:val="0"/>
        <w:autoSpaceDE/>
        <w:autoSpaceDN/>
        <w:bidi w:val="0"/>
        <w:adjustRightInd/>
        <w:snapToGrid/>
        <w:spacing w:line="560" w:lineRule="exact"/>
        <w:ind w:firstLine="56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color w:val="auto"/>
          <w:sz w:val="32"/>
          <w:szCs w:val="32"/>
        </w:rPr>
        <w:t>　档案管理。学校将《</w:t>
      </w:r>
      <w:r>
        <w:rPr>
          <w:rFonts w:hint="eastAsia" w:ascii="仿宋_GB2312" w:hAnsi="仿宋_GB2312" w:eastAsia="仿宋_GB2312" w:cs="仿宋_GB2312"/>
          <w:color w:val="auto"/>
          <w:sz w:val="32"/>
          <w:szCs w:val="32"/>
          <w:lang w:val="en-US" w:eastAsia="zh-CN"/>
        </w:rPr>
        <w:t>江西省本专科生国家助学金申请表</w:t>
      </w:r>
      <w:r>
        <w:rPr>
          <w:rFonts w:hint="eastAsia" w:ascii="仿宋_GB2312" w:hAnsi="仿宋_GB2312" w:eastAsia="仿宋_GB2312" w:cs="仿宋_GB2312"/>
          <w:color w:val="auto"/>
          <w:sz w:val="32"/>
          <w:szCs w:val="32"/>
        </w:rPr>
        <w:t>》及学生个人</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材料、资金发放凭证等资助相关材料按年度存档。</w:t>
      </w:r>
    </w:p>
    <w:p w14:paraId="423905A6">
      <w:pPr>
        <w:keepNext w:val="0"/>
        <w:keepLines w:val="0"/>
        <w:pageBreakBefore w:val="0"/>
        <w:kinsoku/>
        <w:wordWrap/>
        <w:overflowPunct/>
        <w:topLinePunct w:val="0"/>
        <w:autoSpaceDE/>
        <w:autoSpaceDN/>
        <w:bidi w:val="0"/>
        <w:adjustRightInd/>
        <w:snapToGrid/>
        <w:spacing w:line="560" w:lineRule="exact"/>
        <w:ind w:firstLine="562"/>
        <w:jc w:val="left"/>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color w:val="auto"/>
          <w:spacing w:val="-6"/>
          <w:sz w:val="32"/>
          <w:szCs w:val="32"/>
        </w:rPr>
        <w:t>本办法自发布之日起施行，校学生资助管理中心负责解释。</w:t>
      </w:r>
    </w:p>
    <w:p w14:paraId="25BF5AF3">
      <w:pPr>
        <w:keepNext w:val="0"/>
        <w:keepLines w:val="0"/>
        <w:pageBreakBefore w:val="0"/>
        <w:kinsoku/>
        <w:wordWrap/>
        <w:overflowPunct/>
        <w:topLinePunct w:val="0"/>
        <w:autoSpaceDE/>
        <w:autoSpaceDN/>
        <w:bidi w:val="0"/>
        <w:adjustRightInd/>
        <w:snapToGrid/>
        <w:spacing w:line="560" w:lineRule="exact"/>
        <w:ind w:firstLine="562"/>
        <w:jc w:val="left"/>
        <w:textAlignment w:val="auto"/>
        <w:rPr>
          <w:rFonts w:hint="eastAsia" w:ascii="仿宋_GB2312" w:hAnsi="仿宋_GB2312" w:eastAsia="仿宋_GB2312" w:cs="仿宋_GB2312"/>
          <w:color w:val="auto"/>
          <w:spacing w:val="-6"/>
          <w:sz w:val="32"/>
          <w:szCs w:val="32"/>
        </w:rPr>
      </w:pPr>
    </w:p>
    <w:p w14:paraId="2AE5F21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1231FB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olor w:val="000000"/>
          <w:kern w:val="0"/>
          <w:sz w:val="32"/>
          <w:szCs w:val="32"/>
          <w:u w:val="none"/>
          <w:lang w:val="en-US" w:eastAsia="zh-CN" w:bidi="ar"/>
        </w:rPr>
      </w:pPr>
    </w:p>
    <w:sectPr>
      <w:footerReference r:id="rId3" w:type="default"/>
      <w:pgSz w:w="11906" w:h="16838"/>
      <w:pgMar w:top="2098" w:right="1587" w:bottom="1871" w:left="1587"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5C207219-1B13-4464-8BCC-DF5180BA2154}"/>
  </w:font>
  <w:font w:name="方正小标宋简体">
    <w:panose1 w:val="02000000000000000000"/>
    <w:charset w:val="86"/>
    <w:family w:val="script"/>
    <w:pitch w:val="default"/>
    <w:sig w:usb0="00000001" w:usb1="08000000" w:usb2="00000000" w:usb3="00000000" w:csb0="00040000" w:csb1="00000000"/>
    <w:embedRegular r:id="rId2" w:fontKey="{A7D379AA-7C1F-4320-837F-1A4601F261A6}"/>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Impact">
    <w:panose1 w:val="020B0806030902050204"/>
    <w:charset w:val="00"/>
    <w:family w:val="swiss"/>
    <w:pitch w:val="default"/>
    <w:sig w:usb0="00000287" w:usb1="00000000" w:usb2="00000000" w:usb3="00000000" w:csb0="2000009F" w:csb1="DFD70000"/>
    <w:embedRegular r:id="rId3" w:fontKey="{E5E0D707-E3DF-4CC2-8536-92360556D51D}"/>
  </w:font>
  <w:font w:name="楷体">
    <w:panose1 w:val="02010609060101010101"/>
    <w:charset w:val="86"/>
    <w:family w:val="auto"/>
    <w:pitch w:val="default"/>
    <w:sig w:usb0="800002BF" w:usb1="38CF7CFA" w:usb2="00000016" w:usb3="00000000" w:csb0="00040001" w:csb1="00000000"/>
    <w:embedRegular r:id="rId4" w:fontKey="{907E0CD2-65DB-4FE5-88E9-44642EE28C51}"/>
  </w:font>
  <w:font w:name="仿宋">
    <w:panose1 w:val="02010609060101010101"/>
    <w:charset w:val="86"/>
    <w:family w:val="auto"/>
    <w:pitch w:val="default"/>
    <w:sig w:usb0="800002BF" w:usb1="38CF7CFA" w:usb2="00000016" w:usb3="00000000" w:csb0="00040001" w:csb1="00000000"/>
    <w:embedRegular r:id="rId5" w:fontKey="{EAB25378-181F-42DC-A612-633C3AA715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86DC9">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2FBFB">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22FBFB">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YWRkZDQ4NTYyMmRlMDMzN2I2ZTg1MmIyOTc0YTUifQ=="/>
    <w:docVar w:name="KSO_WPS_MARK_KEY" w:val="47ad038f-5de3-4061-9bd5-a05f74058372"/>
  </w:docVars>
  <w:rsids>
    <w:rsidRoot w:val="1E6C7A0E"/>
    <w:rsid w:val="000A7653"/>
    <w:rsid w:val="000E1503"/>
    <w:rsid w:val="003D784B"/>
    <w:rsid w:val="003F09CA"/>
    <w:rsid w:val="007478F0"/>
    <w:rsid w:val="00C75529"/>
    <w:rsid w:val="00CF0518"/>
    <w:rsid w:val="00D76F68"/>
    <w:rsid w:val="01457570"/>
    <w:rsid w:val="01536131"/>
    <w:rsid w:val="01A71FD9"/>
    <w:rsid w:val="02547E8F"/>
    <w:rsid w:val="026B74AB"/>
    <w:rsid w:val="02B479D5"/>
    <w:rsid w:val="02BA12EE"/>
    <w:rsid w:val="03215DBB"/>
    <w:rsid w:val="03B403BE"/>
    <w:rsid w:val="03BC0152"/>
    <w:rsid w:val="0623229D"/>
    <w:rsid w:val="0624319D"/>
    <w:rsid w:val="065B493A"/>
    <w:rsid w:val="0681563E"/>
    <w:rsid w:val="06DE1C94"/>
    <w:rsid w:val="072B545A"/>
    <w:rsid w:val="07435C26"/>
    <w:rsid w:val="08CE42EF"/>
    <w:rsid w:val="090D4199"/>
    <w:rsid w:val="091C1654"/>
    <w:rsid w:val="0A745265"/>
    <w:rsid w:val="0AAE0779"/>
    <w:rsid w:val="0AE0655C"/>
    <w:rsid w:val="0B806575"/>
    <w:rsid w:val="0C0C07C2"/>
    <w:rsid w:val="0C670CE3"/>
    <w:rsid w:val="0C7A4A43"/>
    <w:rsid w:val="0D9957D4"/>
    <w:rsid w:val="0E250E55"/>
    <w:rsid w:val="0F1D1B2D"/>
    <w:rsid w:val="0F3A22BF"/>
    <w:rsid w:val="0F8A4A20"/>
    <w:rsid w:val="108B46FA"/>
    <w:rsid w:val="1191360E"/>
    <w:rsid w:val="124F6780"/>
    <w:rsid w:val="127C38A5"/>
    <w:rsid w:val="12957231"/>
    <w:rsid w:val="154B2498"/>
    <w:rsid w:val="159C734B"/>
    <w:rsid w:val="15A23FDC"/>
    <w:rsid w:val="16012263"/>
    <w:rsid w:val="1695469E"/>
    <w:rsid w:val="16CE6F78"/>
    <w:rsid w:val="18047D2E"/>
    <w:rsid w:val="18B52795"/>
    <w:rsid w:val="1B102FBF"/>
    <w:rsid w:val="1B3F04C0"/>
    <w:rsid w:val="1C2216EF"/>
    <w:rsid w:val="1C6868DC"/>
    <w:rsid w:val="1E6C7A0E"/>
    <w:rsid w:val="1FCB1131"/>
    <w:rsid w:val="1FF93EF0"/>
    <w:rsid w:val="201725C8"/>
    <w:rsid w:val="211762CF"/>
    <w:rsid w:val="219F10D0"/>
    <w:rsid w:val="21BA320B"/>
    <w:rsid w:val="21FD6D8E"/>
    <w:rsid w:val="220B5C42"/>
    <w:rsid w:val="225E6D5C"/>
    <w:rsid w:val="23696C97"/>
    <w:rsid w:val="254E25E8"/>
    <w:rsid w:val="25853024"/>
    <w:rsid w:val="268E121F"/>
    <w:rsid w:val="26F86113"/>
    <w:rsid w:val="274719E5"/>
    <w:rsid w:val="282A6A75"/>
    <w:rsid w:val="28355CE1"/>
    <w:rsid w:val="28B440E7"/>
    <w:rsid w:val="28D414C8"/>
    <w:rsid w:val="294A57BC"/>
    <w:rsid w:val="2A8E16D9"/>
    <w:rsid w:val="2B551E78"/>
    <w:rsid w:val="2BD41105"/>
    <w:rsid w:val="2BF8505C"/>
    <w:rsid w:val="2C1951BC"/>
    <w:rsid w:val="2D917DDC"/>
    <w:rsid w:val="2DD13BD5"/>
    <w:rsid w:val="2F000DF7"/>
    <w:rsid w:val="2FB01395"/>
    <w:rsid w:val="300466C5"/>
    <w:rsid w:val="30847806"/>
    <w:rsid w:val="30F70816"/>
    <w:rsid w:val="31185475"/>
    <w:rsid w:val="315B5FDD"/>
    <w:rsid w:val="31874D8E"/>
    <w:rsid w:val="31F77B64"/>
    <w:rsid w:val="32E158D5"/>
    <w:rsid w:val="345B087E"/>
    <w:rsid w:val="34667EFA"/>
    <w:rsid w:val="349A70AA"/>
    <w:rsid w:val="36AA4613"/>
    <w:rsid w:val="37D507B5"/>
    <w:rsid w:val="38D62BC9"/>
    <w:rsid w:val="39B822CE"/>
    <w:rsid w:val="3C6F1256"/>
    <w:rsid w:val="3CFB4E28"/>
    <w:rsid w:val="3D0C4E0B"/>
    <w:rsid w:val="3D1B23E8"/>
    <w:rsid w:val="3DE04C92"/>
    <w:rsid w:val="3F185CE9"/>
    <w:rsid w:val="3F850EA5"/>
    <w:rsid w:val="3F9D1F89"/>
    <w:rsid w:val="3FC53DD3"/>
    <w:rsid w:val="3FCB2D5B"/>
    <w:rsid w:val="3FF8304B"/>
    <w:rsid w:val="40876F7D"/>
    <w:rsid w:val="431A1904"/>
    <w:rsid w:val="45102FBE"/>
    <w:rsid w:val="454B049A"/>
    <w:rsid w:val="454F0A77"/>
    <w:rsid w:val="45667082"/>
    <w:rsid w:val="457A3140"/>
    <w:rsid w:val="45CB2C37"/>
    <w:rsid w:val="45D24718"/>
    <w:rsid w:val="469F7CC5"/>
    <w:rsid w:val="47296D37"/>
    <w:rsid w:val="473616D8"/>
    <w:rsid w:val="475A1EF1"/>
    <w:rsid w:val="47897F13"/>
    <w:rsid w:val="47C04E10"/>
    <w:rsid w:val="47F41578"/>
    <w:rsid w:val="49354D9D"/>
    <w:rsid w:val="496222D4"/>
    <w:rsid w:val="497004D0"/>
    <w:rsid w:val="4B15132F"/>
    <w:rsid w:val="4BD765E4"/>
    <w:rsid w:val="4CB07A27"/>
    <w:rsid w:val="4DF85010"/>
    <w:rsid w:val="4E3221F7"/>
    <w:rsid w:val="4E694133"/>
    <w:rsid w:val="4F1B2C8C"/>
    <w:rsid w:val="501A2F43"/>
    <w:rsid w:val="509A7783"/>
    <w:rsid w:val="50E52392"/>
    <w:rsid w:val="513E55AA"/>
    <w:rsid w:val="527714DD"/>
    <w:rsid w:val="52884ADC"/>
    <w:rsid w:val="528E3EF7"/>
    <w:rsid w:val="532F7FC9"/>
    <w:rsid w:val="53AE40CE"/>
    <w:rsid w:val="53B92A73"/>
    <w:rsid w:val="53D17DBD"/>
    <w:rsid w:val="54B971CF"/>
    <w:rsid w:val="55115CC4"/>
    <w:rsid w:val="55365BD8"/>
    <w:rsid w:val="554F7E7B"/>
    <w:rsid w:val="55BE2D74"/>
    <w:rsid w:val="55C11EEA"/>
    <w:rsid w:val="55FF36B7"/>
    <w:rsid w:val="560145B3"/>
    <w:rsid w:val="5684049D"/>
    <w:rsid w:val="570432E0"/>
    <w:rsid w:val="575D3005"/>
    <w:rsid w:val="57D909C1"/>
    <w:rsid w:val="587A6C75"/>
    <w:rsid w:val="5A043356"/>
    <w:rsid w:val="5B834092"/>
    <w:rsid w:val="5B8A2DF8"/>
    <w:rsid w:val="5DD1515E"/>
    <w:rsid w:val="5E1B45C5"/>
    <w:rsid w:val="5F9D2839"/>
    <w:rsid w:val="60C56EFB"/>
    <w:rsid w:val="60F315B3"/>
    <w:rsid w:val="61A80D08"/>
    <w:rsid w:val="630E6937"/>
    <w:rsid w:val="64540CC2"/>
    <w:rsid w:val="64B4350F"/>
    <w:rsid w:val="64DD0CB7"/>
    <w:rsid w:val="657D1B52"/>
    <w:rsid w:val="6585655E"/>
    <w:rsid w:val="66087072"/>
    <w:rsid w:val="667A589F"/>
    <w:rsid w:val="66AA0200"/>
    <w:rsid w:val="671939D8"/>
    <w:rsid w:val="67217874"/>
    <w:rsid w:val="697776FE"/>
    <w:rsid w:val="6A20085B"/>
    <w:rsid w:val="6AD26D06"/>
    <w:rsid w:val="6B485E96"/>
    <w:rsid w:val="6C091604"/>
    <w:rsid w:val="6D6C2BD8"/>
    <w:rsid w:val="6D8B6C46"/>
    <w:rsid w:val="6E8E3022"/>
    <w:rsid w:val="6F55769C"/>
    <w:rsid w:val="72E72D01"/>
    <w:rsid w:val="741369EC"/>
    <w:rsid w:val="74180D6A"/>
    <w:rsid w:val="74324450"/>
    <w:rsid w:val="74DD1CAB"/>
    <w:rsid w:val="74E370C2"/>
    <w:rsid w:val="75293EE8"/>
    <w:rsid w:val="75D2054C"/>
    <w:rsid w:val="76322C66"/>
    <w:rsid w:val="76A376A6"/>
    <w:rsid w:val="774B1AB0"/>
    <w:rsid w:val="777728A5"/>
    <w:rsid w:val="77B91110"/>
    <w:rsid w:val="77F41FFC"/>
    <w:rsid w:val="781A1483"/>
    <w:rsid w:val="78454752"/>
    <w:rsid w:val="784571BF"/>
    <w:rsid w:val="789E5DDE"/>
    <w:rsid w:val="78B96EEE"/>
    <w:rsid w:val="79F96FD8"/>
    <w:rsid w:val="7A721A4A"/>
    <w:rsid w:val="7A8F1D22"/>
    <w:rsid w:val="7A9E283F"/>
    <w:rsid w:val="7AC322A6"/>
    <w:rsid w:val="7AF661D7"/>
    <w:rsid w:val="7B035717"/>
    <w:rsid w:val="7C6B6751"/>
    <w:rsid w:val="7C7673B3"/>
    <w:rsid w:val="7D815763"/>
    <w:rsid w:val="7DA14644"/>
    <w:rsid w:val="7DBF4FA6"/>
    <w:rsid w:val="7DEF6541"/>
    <w:rsid w:val="7E710FB9"/>
    <w:rsid w:val="7F6854B1"/>
    <w:rsid w:val="7F857B2A"/>
    <w:rsid w:val="7FBD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1"/>
    <w:pPr>
      <w:spacing w:before="22"/>
      <w:ind w:left="116"/>
      <w:outlineLvl w:val="0"/>
    </w:pPr>
    <w:rPr>
      <w:rFonts w:ascii="宋体" w:hAnsi="宋体"/>
      <w:b/>
      <w:bCs/>
      <w:sz w:val="36"/>
      <w:szCs w:val="36"/>
      <w:lang w:val="zh-CN" w:bidi="zh-CN"/>
    </w:rPr>
  </w:style>
  <w:style w:type="paragraph" w:styleId="3">
    <w:name w:val="heading 2"/>
    <w:basedOn w:val="1"/>
    <w:next w:val="1"/>
    <w:link w:val="21"/>
    <w:unhideWhenUsed/>
    <w:qFormat/>
    <w:uiPriority w:val="0"/>
    <w:pPr>
      <w:keepNext/>
      <w:keepLines/>
      <w:spacing w:before="50" w:beforeLines="50" w:after="50" w:afterLines="50" w:line="580" w:lineRule="exact"/>
      <w:ind w:firstLine="640" w:firstLineChars="200"/>
      <w:outlineLvl w:val="1"/>
    </w:pPr>
    <w:rPr>
      <w:rFonts w:ascii="Arial" w:hAnsi="Arial" w:eastAsia="仿宋_GB2312"/>
      <w:b/>
      <w:sz w:val="30"/>
    </w:rPr>
  </w:style>
  <w:style w:type="paragraph" w:styleId="4">
    <w:name w:val="heading 5"/>
    <w:basedOn w:val="1"/>
    <w:next w:val="1"/>
    <w:qFormat/>
    <w:uiPriority w:val="99"/>
    <w:pPr>
      <w:keepNext/>
      <w:keepLines/>
      <w:spacing w:line="372" w:lineRule="auto"/>
      <w:outlineLvl w:val="4"/>
    </w:pPr>
    <w:rPr>
      <w:rFonts w:cs="宋体"/>
      <w:b/>
      <w:bCs/>
      <w:sz w:val="28"/>
      <w:szCs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page number"/>
    <w:basedOn w:val="11"/>
    <w:autoRedefine/>
    <w:qFormat/>
    <w:uiPriority w:val="0"/>
  </w:style>
  <w:style w:type="paragraph" w:customStyle="1" w:styleId="14">
    <w:name w:val="BodyText"/>
    <w:basedOn w:val="1"/>
    <w:autoRedefine/>
    <w:qFormat/>
    <w:uiPriority w:val="0"/>
    <w:pPr>
      <w:spacing w:line="540" w:lineRule="exact"/>
    </w:pPr>
    <w:rPr>
      <w:rFonts w:eastAsia="方正小标宋简体"/>
      <w:sz w:val="44"/>
    </w:rPr>
  </w:style>
  <w:style w:type="character" w:customStyle="1" w:styleId="15">
    <w:name w:val="NormalCharacter"/>
    <w:autoRedefine/>
    <w:qFormat/>
    <w:uiPriority w:val="0"/>
    <w:rPr>
      <w:rFonts w:ascii="Calibri" w:hAnsi="Calibri" w:eastAsia="宋体" w:cs="宋体"/>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2"/>
      <w:szCs w:val="22"/>
      <w:u w:val="none"/>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ascii="serif" w:hAnsi="serif" w:eastAsia="serif" w:cs="serif"/>
      <w:color w:val="000000"/>
      <w:sz w:val="20"/>
      <w:szCs w:val="20"/>
      <w:u w:val="none"/>
    </w:rPr>
  </w:style>
  <w:style w:type="character" w:customStyle="1" w:styleId="20">
    <w:name w:val="font31"/>
    <w:basedOn w:val="11"/>
    <w:qFormat/>
    <w:uiPriority w:val="0"/>
    <w:rPr>
      <w:rFonts w:hint="eastAsia" w:ascii="宋体" w:hAnsi="宋体" w:eastAsia="宋体" w:cs="宋体"/>
      <w:color w:val="000000"/>
      <w:sz w:val="21"/>
      <w:szCs w:val="21"/>
      <w:u w:val="none"/>
    </w:rPr>
  </w:style>
  <w:style w:type="character" w:customStyle="1" w:styleId="21">
    <w:name w:val="标题 2 Char"/>
    <w:link w:val="3"/>
    <w:qFormat/>
    <w:uiPriority w:val="0"/>
    <w:rPr>
      <w:rFonts w:ascii="Arial" w:hAnsi="Arial" w:eastAsia="仿宋_GB2312"/>
      <w:b/>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9656</Words>
  <Characters>9800</Characters>
  <Lines>6</Lines>
  <Paragraphs>1</Paragraphs>
  <TotalTime>44</TotalTime>
  <ScaleCrop>false</ScaleCrop>
  <LinksUpToDate>false</LinksUpToDate>
  <CharactersWithSpaces>10025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2023-02-19T02:17:00Z</dcterms:created>
  <dc:creator>北极星</dc:creator>
  <cp:lastModifiedBy>云</cp:lastModifiedBy>
  <cp:lastPrinted>2024-12-25T07:12:00Z</cp:lastPrinted>
  <dcterms:modified xsi:type="dcterms:W3CDTF">2025-10-13T07:47:56Z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953B0AC8EDF2448C88B9DAF252E49FB9_13</vt:lpwstr>
  </property>
  <property fmtid="{D5CDD505-2E9C-101B-9397-08002B2CF9AE}" pid="4" name="KSOTemplateDocerSaveRecord">
    <vt:lpwstr>eyJoZGlkIjoiMWQxYjk5ODg2ZGIyZjAwYzc3MTNjYjNmZTdhNDVmYjciLCJ1c2VySWQiOiIxMDgwNTM5NzkwIn0=</vt:lpwstr>
  </property>
</Properties>
</file>