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E9F11" w14:textId="77777777" w:rsidR="00590452" w:rsidRPr="007C2968" w:rsidRDefault="000C0314" w:rsidP="007C2968">
      <w:pPr>
        <w:spacing w:before="1" w:line="221" w:lineRule="auto"/>
        <w:jc w:val="center"/>
        <w:outlineLvl w:val="0"/>
        <w:rPr>
          <w:rFonts w:ascii="黑体" w:eastAsia="黑体" w:hAnsi="黑体" w:cs="仿宋"/>
          <w:b/>
          <w:bCs/>
          <w:sz w:val="44"/>
          <w:szCs w:val="44"/>
        </w:rPr>
      </w:pPr>
      <w:r w:rsidRPr="007C2968">
        <w:rPr>
          <w:rFonts w:ascii="黑体" w:eastAsia="黑体" w:hAnsi="黑体" w:cs="仿宋"/>
          <w:b/>
          <w:bCs/>
          <w:spacing w:val="9"/>
          <w:sz w:val="44"/>
          <w:szCs w:val="44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招生工作信息公开情况</w:t>
      </w:r>
    </w:p>
    <w:p w14:paraId="5FAFDAFE" w14:textId="77777777" w:rsidR="00C73F31" w:rsidRPr="00552692" w:rsidRDefault="00C73F31" w:rsidP="00552692">
      <w:pPr>
        <w:spacing w:before="101" w:line="500" w:lineRule="exact"/>
        <w:ind w:right="102" w:firstLineChars="200" w:firstLine="552"/>
        <w:rPr>
          <w:rFonts w:asciiTheme="minorEastAsia" w:eastAsiaTheme="minorEastAsia" w:hAnsiTheme="minorEastAsia" w:cs="仿宋"/>
          <w:spacing w:val="-12"/>
          <w:sz w:val="28"/>
          <w:szCs w:val="28"/>
        </w:rPr>
      </w:pPr>
      <w:r w:rsidRPr="00552692">
        <w:rPr>
          <w:rFonts w:asciiTheme="minorEastAsia" w:eastAsiaTheme="minorEastAsia" w:hAnsiTheme="minorEastAsia" w:cs="仿宋"/>
          <w:spacing w:val="-2"/>
          <w:sz w:val="28"/>
          <w:szCs w:val="28"/>
        </w:rPr>
        <w:t>通过教育部阳光高招平台、江西省教育考试院网、学校招生</w:t>
      </w:r>
      <w:r w:rsidRPr="00552692">
        <w:rPr>
          <w:rFonts w:asciiTheme="minorEastAsia" w:eastAsiaTheme="minorEastAsia" w:hAnsiTheme="minorEastAsia" w:cs="仿宋"/>
          <w:spacing w:val="-8"/>
          <w:sz w:val="28"/>
          <w:szCs w:val="28"/>
        </w:rPr>
        <w:t>信息网</w:t>
      </w:r>
      <w:r w:rsidRPr="00552692">
        <w:rPr>
          <w:rFonts w:asciiTheme="minorEastAsia" w:eastAsiaTheme="minorEastAsia" w:hAnsiTheme="minorEastAsia" w:cs="仿宋"/>
          <w:spacing w:val="-3"/>
          <w:sz w:val="28"/>
          <w:szCs w:val="28"/>
        </w:rPr>
        <w:t>、</w:t>
      </w:r>
      <w:proofErr w:type="gramStart"/>
      <w:r w:rsidRPr="00552692">
        <w:rPr>
          <w:rFonts w:asciiTheme="minorEastAsia" w:eastAsiaTheme="minorEastAsia" w:hAnsiTheme="minorEastAsia" w:cs="仿宋"/>
          <w:spacing w:val="-3"/>
          <w:sz w:val="28"/>
          <w:szCs w:val="28"/>
        </w:rPr>
        <w:t>微信公众号</w:t>
      </w:r>
      <w:proofErr w:type="gramEnd"/>
      <w:r w:rsidRPr="00552692">
        <w:rPr>
          <w:rFonts w:asciiTheme="minorEastAsia" w:eastAsiaTheme="minorEastAsia" w:hAnsiTheme="minorEastAsia" w:cs="仿宋"/>
          <w:spacing w:val="-3"/>
          <w:sz w:val="28"/>
          <w:szCs w:val="28"/>
        </w:rPr>
        <w:t>、QQ工作群、</w:t>
      </w:r>
      <w:proofErr w:type="gramStart"/>
      <w:r w:rsidRPr="00552692">
        <w:rPr>
          <w:rFonts w:asciiTheme="minorEastAsia" w:eastAsiaTheme="minorEastAsia" w:hAnsiTheme="minorEastAsia" w:cs="仿宋"/>
          <w:spacing w:val="-3"/>
          <w:sz w:val="28"/>
          <w:szCs w:val="28"/>
        </w:rPr>
        <w:t>微信群</w:t>
      </w:r>
      <w:proofErr w:type="gramEnd"/>
      <w:r w:rsidRPr="00552692">
        <w:rPr>
          <w:rFonts w:asciiTheme="minorEastAsia" w:eastAsiaTheme="minorEastAsia" w:hAnsiTheme="minorEastAsia" w:cs="仿宋"/>
          <w:spacing w:val="-1"/>
          <w:sz w:val="28"/>
          <w:szCs w:val="28"/>
        </w:rPr>
        <w:t>等多种媒体和渠道，向全校及社会及时公布上级有关招生</w:t>
      </w:r>
      <w:r w:rsidRPr="00552692">
        <w:rPr>
          <w:rFonts w:asciiTheme="minorEastAsia" w:eastAsiaTheme="minorEastAsia" w:hAnsiTheme="minorEastAsia" w:cs="仿宋"/>
          <w:spacing w:val="5"/>
          <w:sz w:val="28"/>
          <w:szCs w:val="28"/>
        </w:rPr>
        <w:t>的各项政策、制度、规定、工作流程、机构设置、咨询电话、监</w:t>
      </w:r>
      <w:r w:rsidRPr="00552692">
        <w:rPr>
          <w:rFonts w:asciiTheme="minorEastAsia" w:eastAsiaTheme="minorEastAsia" w:hAnsiTheme="minorEastAsia" w:cs="仿宋"/>
          <w:spacing w:val="-3"/>
          <w:sz w:val="28"/>
          <w:szCs w:val="28"/>
        </w:rPr>
        <w:t>督电话、录取进展等；公布了招生联系方式、</w:t>
      </w:r>
      <w:r w:rsidRPr="00552692">
        <w:rPr>
          <w:rFonts w:asciiTheme="minorEastAsia" w:eastAsiaTheme="minorEastAsia" w:hAnsiTheme="minorEastAsia" w:cs="仿宋" w:hint="eastAsia"/>
          <w:spacing w:val="-3"/>
          <w:sz w:val="28"/>
          <w:szCs w:val="28"/>
        </w:rPr>
        <w:t>校长</w:t>
      </w:r>
      <w:r w:rsidRPr="00552692">
        <w:rPr>
          <w:rFonts w:asciiTheme="minorEastAsia" w:eastAsiaTheme="minorEastAsia" w:hAnsiTheme="minorEastAsia" w:cs="仿宋"/>
          <w:spacing w:val="-3"/>
          <w:sz w:val="28"/>
          <w:szCs w:val="28"/>
        </w:rPr>
        <w:t>信箱、监督电话；通过教育部、各省教育考试主管部门、学</w:t>
      </w:r>
      <w:proofErr w:type="gramStart"/>
      <w:r w:rsidRPr="00552692">
        <w:rPr>
          <w:rFonts w:asciiTheme="minorEastAsia" w:eastAsiaTheme="minorEastAsia" w:hAnsiTheme="minorEastAsia" w:cs="仿宋"/>
          <w:spacing w:val="-3"/>
          <w:sz w:val="28"/>
          <w:szCs w:val="28"/>
        </w:rPr>
        <w:t>校官网</w:t>
      </w:r>
      <w:proofErr w:type="gramEnd"/>
      <w:r w:rsidRPr="00552692">
        <w:rPr>
          <w:rFonts w:asciiTheme="minorEastAsia" w:eastAsiaTheme="minorEastAsia" w:hAnsiTheme="minorEastAsia" w:cs="仿宋"/>
          <w:spacing w:val="-7"/>
          <w:sz w:val="28"/>
          <w:szCs w:val="28"/>
        </w:rPr>
        <w:t>等官方渠道公布我校招生章程、报考条件、录取规则、招生政策、</w:t>
      </w:r>
      <w:r w:rsidRPr="00552692">
        <w:rPr>
          <w:rFonts w:asciiTheme="minorEastAsia" w:eastAsiaTheme="minorEastAsia" w:hAnsiTheme="minorEastAsia" w:cs="仿宋"/>
          <w:spacing w:val="7"/>
          <w:sz w:val="28"/>
          <w:szCs w:val="28"/>
        </w:rPr>
        <w:t>招生计划、奖励政策、优势特色学科和专业、学费情况以及</w:t>
      </w:r>
      <w:r w:rsidRPr="00552692">
        <w:rPr>
          <w:rFonts w:asciiTheme="minorEastAsia" w:eastAsiaTheme="minorEastAsia" w:hAnsiTheme="minorEastAsia" w:cs="仿宋"/>
          <w:spacing w:val="-10"/>
          <w:sz w:val="28"/>
          <w:szCs w:val="28"/>
        </w:rPr>
        <w:t>各省份各批次录取分数线；开通招生咨询电话，安排专人</w:t>
      </w:r>
      <w:r w:rsidRPr="00552692">
        <w:rPr>
          <w:rFonts w:asciiTheme="minorEastAsia" w:eastAsiaTheme="minorEastAsia" w:hAnsiTheme="minorEastAsia" w:cs="仿宋"/>
          <w:spacing w:val="6"/>
          <w:sz w:val="28"/>
          <w:szCs w:val="28"/>
        </w:rPr>
        <w:t>每天超过12小时接听公众咨询和申诉；及时公布新生的录</w:t>
      </w:r>
      <w:r w:rsidRPr="00552692">
        <w:rPr>
          <w:rFonts w:asciiTheme="minorEastAsia" w:eastAsiaTheme="minorEastAsia" w:hAnsiTheme="minorEastAsia" w:cs="仿宋"/>
          <w:spacing w:val="-3"/>
          <w:sz w:val="28"/>
          <w:szCs w:val="28"/>
        </w:rPr>
        <w:t>取信息和寄发录取通知书的EMS编号</w:t>
      </w:r>
      <w:r w:rsidRPr="00552692">
        <w:rPr>
          <w:rFonts w:asciiTheme="minorEastAsia" w:eastAsiaTheme="minorEastAsia" w:hAnsiTheme="minorEastAsia" w:cs="仿宋"/>
          <w:spacing w:val="7"/>
          <w:sz w:val="28"/>
          <w:szCs w:val="28"/>
        </w:rPr>
        <w:t>；开通了</w:t>
      </w:r>
      <w:r w:rsidRPr="00552692">
        <w:rPr>
          <w:rFonts w:asciiTheme="minorEastAsia" w:eastAsiaTheme="minorEastAsia" w:hAnsiTheme="minorEastAsia" w:cs="仿宋" w:hint="eastAsia"/>
          <w:spacing w:val="7"/>
          <w:sz w:val="28"/>
          <w:szCs w:val="28"/>
        </w:rPr>
        <w:t>录取查询系统</w:t>
      </w:r>
      <w:r w:rsidRPr="00552692">
        <w:rPr>
          <w:rFonts w:asciiTheme="minorEastAsia" w:eastAsiaTheme="minorEastAsia" w:hAnsiTheme="minorEastAsia" w:cs="仿宋"/>
          <w:spacing w:val="6"/>
          <w:sz w:val="28"/>
          <w:szCs w:val="28"/>
        </w:rPr>
        <w:t>，安排专人每天超过10小时接听公众咨询和申诉；在学校</w:t>
      </w:r>
      <w:r w:rsidRPr="00552692">
        <w:rPr>
          <w:rFonts w:asciiTheme="minorEastAsia" w:eastAsiaTheme="minorEastAsia" w:hAnsiTheme="minorEastAsia" w:cs="仿宋" w:hint="eastAsia"/>
          <w:spacing w:val="6"/>
          <w:sz w:val="28"/>
          <w:szCs w:val="28"/>
        </w:rPr>
        <w:t>网站</w:t>
      </w:r>
      <w:r w:rsidRPr="00552692">
        <w:rPr>
          <w:rFonts w:asciiTheme="minorEastAsia" w:eastAsiaTheme="minorEastAsia" w:hAnsiTheme="minorEastAsia" w:cs="仿宋"/>
          <w:sz w:val="28"/>
          <w:szCs w:val="28"/>
        </w:rPr>
        <w:t>显著位置开设专业目录专栏，公布当年每个招生专业的专业</w:t>
      </w:r>
      <w:r w:rsidRPr="00552692">
        <w:rPr>
          <w:rFonts w:asciiTheme="minorEastAsia" w:eastAsiaTheme="minorEastAsia" w:hAnsiTheme="minorEastAsia" w:cs="仿宋"/>
          <w:spacing w:val="6"/>
          <w:sz w:val="28"/>
          <w:szCs w:val="28"/>
        </w:rPr>
        <w:t>介绍；学校纪委监察室对学校招生工作进行全程监</w:t>
      </w:r>
      <w:r w:rsidRPr="00552692">
        <w:rPr>
          <w:rFonts w:asciiTheme="minorEastAsia" w:eastAsiaTheme="minorEastAsia" w:hAnsiTheme="minorEastAsia" w:cs="仿宋"/>
          <w:spacing w:val="-12"/>
          <w:sz w:val="28"/>
          <w:szCs w:val="28"/>
        </w:rPr>
        <w:t>督</w:t>
      </w:r>
      <w:r w:rsidRPr="00552692">
        <w:rPr>
          <w:rFonts w:asciiTheme="minorEastAsia" w:eastAsiaTheme="minorEastAsia" w:hAnsiTheme="minorEastAsia" w:cs="仿宋" w:hint="eastAsia"/>
          <w:spacing w:val="-12"/>
          <w:sz w:val="28"/>
          <w:szCs w:val="28"/>
        </w:rPr>
        <w:t>。</w:t>
      </w:r>
    </w:p>
    <w:p w14:paraId="4678E038" w14:textId="77777777" w:rsidR="00590452" w:rsidRPr="00C73F31" w:rsidRDefault="00590452"/>
    <w:sectPr w:rsidR="00590452" w:rsidRPr="00C73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121F5" w14:textId="77777777" w:rsidR="00E616DA" w:rsidRDefault="00E616DA">
      <w:r>
        <w:separator/>
      </w:r>
    </w:p>
  </w:endnote>
  <w:endnote w:type="continuationSeparator" w:id="0">
    <w:p w14:paraId="359C8E55" w14:textId="77777777" w:rsidR="00E616DA" w:rsidRDefault="00E6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10D21" w14:textId="77777777" w:rsidR="00E616DA" w:rsidRDefault="00E616DA">
      <w:r>
        <w:separator/>
      </w:r>
    </w:p>
  </w:footnote>
  <w:footnote w:type="continuationSeparator" w:id="0">
    <w:p w14:paraId="51ADD76B" w14:textId="77777777" w:rsidR="00E616DA" w:rsidRDefault="00E61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706102"/>
    <w:rsid w:val="000C0314"/>
    <w:rsid w:val="00552692"/>
    <w:rsid w:val="00590452"/>
    <w:rsid w:val="007C2968"/>
    <w:rsid w:val="00C73F31"/>
    <w:rsid w:val="00E616DA"/>
    <w:rsid w:val="1B706102"/>
    <w:rsid w:val="30C3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48D8F"/>
  <w15:docId w15:val="{C6F3350A-F932-4F00-84AD-B4E0E861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F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73F31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C73F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73F3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</dc:creator>
  <cp:lastModifiedBy>李 雪</cp:lastModifiedBy>
  <cp:revision>4</cp:revision>
  <dcterms:created xsi:type="dcterms:W3CDTF">2021-10-30T13:26:00Z</dcterms:created>
  <dcterms:modified xsi:type="dcterms:W3CDTF">2021-10-31T00:49:00Z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232C9C5AFA2D4738B05B3DFCA9165AB4</vt:lpwstr>
  </property>
</Properties>
</file>