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8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学校机构设置</w:t>
      </w:r>
    </w:p>
    <w:p w14:paraId="4D97DF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4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党群部门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12个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p w14:paraId="608D71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党委组织部(党校)</w:t>
      </w:r>
    </w:p>
    <w:p w14:paraId="020B0E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党委宣传部</w:t>
      </w:r>
    </w:p>
    <w:p w14:paraId="6FE27E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党委统战部</w:t>
      </w:r>
    </w:p>
    <w:p w14:paraId="2E207B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监督检查室</w:t>
      </w:r>
    </w:p>
    <w:p w14:paraId="7588B6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工会</w:t>
      </w:r>
    </w:p>
    <w:p w14:paraId="6D525A3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妇联</w:t>
      </w:r>
      <w:bookmarkStart w:id="0" w:name="_GoBack"/>
      <w:bookmarkEnd w:id="0"/>
    </w:p>
    <w:p w14:paraId="3E5AB33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人民武装部</w:t>
      </w:r>
    </w:p>
    <w:p w14:paraId="025A20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党委学生工作部(关心下一代工作委员会)</w:t>
      </w:r>
    </w:p>
    <w:p w14:paraId="0C2086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团委</w:t>
      </w:r>
    </w:p>
    <w:p w14:paraId="44067D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党委教师工作部</w:t>
      </w:r>
    </w:p>
    <w:p w14:paraId="6299DF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党委保卫部</w:t>
      </w:r>
    </w:p>
    <w:p w14:paraId="04CF68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平安建设办公室</w:t>
      </w:r>
    </w:p>
    <w:p w14:paraId="0D1AEE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58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行政部门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21个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</w:p>
    <w:p w14:paraId="5D2F5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1、学校办公室（质量管理办公室、档案馆）</w:t>
      </w:r>
    </w:p>
    <w:p w14:paraId="37CC460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2、发展规划处（双高办公室）</w:t>
      </w:r>
    </w:p>
    <w:p w14:paraId="417A8B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3、人事处</w:t>
      </w:r>
    </w:p>
    <w:p w14:paraId="4DE81C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4、资产处</w:t>
      </w:r>
    </w:p>
    <w:p w14:paraId="6687A7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5、教务处</w:t>
      </w:r>
    </w:p>
    <w:p w14:paraId="2B3D84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6、科研处</w:t>
      </w:r>
    </w:p>
    <w:p w14:paraId="32F2E5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7、财务处</w:t>
      </w:r>
    </w:p>
    <w:p w14:paraId="58C40D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8、审计处</w:t>
      </w:r>
    </w:p>
    <w:p w14:paraId="45719A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9、学生工作处（学生发展中心、学生资助管理中心、心理健康教育与咨询中心、学生社区管理服务中心）</w:t>
      </w:r>
    </w:p>
    <w:p w14:paraId="65C2F3E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10、招生办公室</w:t>
      </w:r>
    </w:p>
    <w:p w14:paraId="492066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11、计划管理录取中心</w:t>
      </w:r>
    </w:p>
    <w:p w14:paraId="7E42CF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12、就业指导工作处（校企合作办公室）</w:t>
      </w:r>
    </w:p>
    <w:p w14:paraId="57113D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13、教学质量监测与评估中心</w:t>
      </w:r>
    </w:p>
    <w:p w14:paraId="54771F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14、国际合作与交流办公室</w:t>
      </w:r>
    </w:p>
    <w:p w14:paraId="7ABF90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15、教师发展中心</w:t>
      </w:r>
    </w:p>
    <w:p w14:paraId="712393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16、职业技能培训中心</w:t>
      </w:r>
    </w:p>
    <w:p w14:paraId="0A3C386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17、现代教育与信息技术中心</w:t>
      </w:r>
    </w:p>
    <w:p w14:paraId="66B734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18、校友办公室</w:t>
      </w:r>
    </w:p>
    <w:p w14:paraId="00AE37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19、图书馆</w:t>
      </w:r>
    </w:p>
    <w:p w14:paraId="1FA18C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20、保卫处</w:t>
      </w:r>
    </w:p>
    <w:p w14:paraId="327A91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21、后勤处</w:t>
      </w:r>
    </w:p>
    <w:p w14:paraId="54DE10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36"/>
          <w:lang w:eastAsia="zh-CN"/>
        </w:rPr>
      </w:pPr>
    </w:p>
    <w:p w14:paraId="31A3F318">
      <w:pPr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FDD66"/>
    <w:multiLevelType w:val="singleLevel"/>
    <w:tmpl w:val="813FDD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EDD244"/>
    <w:multiLevelType w:val="singleLevel"/>
    <w:tmpl w:val="22EDD2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NDMwYjBlNzk4MjAzMjkzNTc3NjUwYjFhMjA0YTQifQ=="/>
  </w:docVars>
  <w:rsids>
    <w:rsidRoot w:val="00000000"/>
    <w:rsid w:val="0CBE621E"/>
    <w:rsid w:val="1F4239D0"/>
    <w:rsid w:val="296B1533"/>
    <w:rsid w:val="30F03B65"/>
    <w:rsid w:val="64627D20"/>
    <w:rsid w:val="69B03F11"/>
    <w:rsid w:val="7C9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/>
    </w:pPr>
    <w:rPr>
      <w:rFonts w:hint="default"/>
      <w:sz w:val="21"/>
      <w:szCs w:val="20"/>
    </w:rPr>
  </w:style>
  <w:style w:type="paragraph" w:customStyle="1" w:styleId="3">
    <w:name w:val="Body Text Indent1"/>
    <w:basedOn w:val="1"/>
    <w:next w:val="2"/>
    <w:qFormat/>
    <w:uiPriority w:val="99"/>
    <w:pPr>
      <w:spacing w:line="500" w:lineRule="exact"/>
      <w:ind w:firstLine="880" w:firstLineChars="200"/>
    </w:pPr>
    <w:rPr>
      <w:rFonts w:hint="default" w:ascii="Times New Roman" w:hAnsi="Times New Roman"/>
      <w:sz w:val="21"/>
      <w:szCs w:val="20"/>
    </w:r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333</Characters>
  <Lines>0</Lines>
  <Paragraphs>0</Paragraphs>
  <TotalTime>5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2023-10-25T01:59:00Z</dcterms:created>
  <dc:creator>lenovo</dc:creator>
  <cp:lastModifiedBy>king</cp:lastModifiedBy>
  <dcterms:modified xsi:type="dcterms:W3CDTF">2025-10-29T01:02:27Z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102E78C3C5534FAFADB6C05A54089828_12</vt:lpwstr>
  </property>
  <property fmtid="{D5CDD505-2E9C-101B-9397-08002B2CF9AE}" pid="4" name="KSOTemplateDocerSaveRecord">
    <vt:lpwstr>eyJoZGlkIjoiNzU4ZTQ5N2Y0Y2MzZDdjZDE5ZmI2Njk4NGY5NDZjNzkiLCJ1c2VySWQiOiIyNTMxMzAxNTIifQ==</vt:lpwstr>
  </property>
</Properties>
</file>