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26B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540" w:lineRule="atLeast"/>
        <w:ind w:left="0" w:right="0" w:firstLine="0"/>
        <w:jc w:val="center"/>
        <w:textAlignment w:val="auto"/>
        <w:rPr>
          <w:rFonts w:hint="eastAsia" w:ascii="微软雅黑" w:hAnsi="微软雅黑" w:eastAsia="微软雅黑" w:cs="微软雅黑"/>
          <w:b/>
          <w:bCs/>
          <w:i w:val="0"/>
          <w:iCs w:val="0"/>
          <w:caps w:val="0"/>
          <w:color w:val="FFFFFF"/>
          <w:spacing w:val="45"/>
          <w:sz w:val="30"/>
          <w:szCs w:val="30"/>
          <w:shd w:val="clear" w:fill="FFA000"/>
        </w:rPr>
      </w:pPr>
      <w:r>
        <w:rPr>
          <w:rFonts w:hint="eastAsia" w:ascii="微软雅黑" w:hAnsi="微软雅黑" w:eastAsia="微软雅黑" w:cs="微软雅黑"/>
          <w:b/>
          <w:bCs/>
          <w:i w:val="0"/>
          <w:iCs w:val="0"/>
          <w:caps w:val="0"/>
          <w:color w:val="FFFFFF"/>
          <w:spacing w:val="45"/>
          <w:sz w:val="30"/>
          <w:szCs w:val="30"/>
          <w:shd w:val="clear" w:fill="FFA000"/>
          <w:lang w:val="en-US" w:eastAsia="zh-CN"/>
        </w:rPr>
        <w:t>九江科技职业大学</w:t>
      </w:r>
      <w:r>
        <w:rPr>
          <w:rFonts w:hint="eastAsia" w:ascii="微软雅黑" w:hAnsi="微软雅黑" w:eastAsia="微软雅黑" w:cs="微软雅黑"/>
          <w:b/>
          <w:bCs/>
          <w:i w:val="0"/>
          <w:iCs w:val="0"/>
          <w:caps w:val="0"/>
          <w:color w:val="FFFFFF"/>
          <w:spacing w:val="45"/>
          <w:sz w:val="30"/>
          <w:szCs w:val="30"/>
          <w:shd w:val="clear" w:fill="FFA000"/>
        </w:rPr>
        <w:t>202</w:t>
      </w:r>
      <w:r>
        <w:rPr>
          <w:rFonts w:hint="eastAsia" w:ascii="微软雅黑" w:hAnsi="微软雅黑" w:eastAsia="微软雅黑" w:cs="微软雅黑"/>
          <w:b/>
          <w:bCs/>
          <w:i w:val="0"/>
          <w:iCs w:val="0"/>
          <w:caps w:val="0"/>
          <w:color w:val="FFFFFF"/>
          <w:spacing w:val="45"/>
          <w:sz w:val="30"/>
          <w:szCs w:val="30"/>
          <w:shd w:val="clear" w:fill="FFA000"/>
          <w:lang w:val="en-US" w:eastAsia="zh-CN"/>
        </w:rPr>
        <w:t>5</w:t>
      </w:r>
      <w:r>
        <w:rPr>
          <w:rFonts w:hint="eastAsia" w:ascii="微软雅黑" w:hAnsi="微软雅黑" w:eastAsia="微软雅黑" w:cs="微软雅黑"/>
          <w:b/>
          <w:bCs/>
          <w:i w:val="0"/>
          <w:iCs w:val="0"/>
          <w:caps w:val="0"/>
          <w:color w:val="FFFFFF"/>
          <w:spacing w:val="45"/>
          <w:sz w:val="30"/>
          <w:szCs w:val="30"/>
          <w:shd w:val="clear" w:fill="FFA000"/>
        </w:rPr>
        <w:t>年高层次人才招聘公告</w:t>
      </w:r>
    </w:p>
    <w:p w14:paraId="5B65F7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540" w:lineRule="atLeast"/>
        <w:ind w:left="0" w:right="0" w:firstLine="0"/>
        <w:textAlignment w:val="auto"/>
        <w:rPr>
          <w:rFonts w:hint="eastAsia" w:ascii="微软雅黑" w:hAnsi="微软雅黑" w:eastAsia="微软雅黑" w:cs="微软雅黑"/>
          <w:b/>
          <w:bCs/>
          <w:i w:val="0"/>
          <w:iCs w:val="0"/>
          <w:caps w:val="0"/>
          <w:color w:val="FFFFFF"/>
          <w:spacing w:val="45"/>
          <w:sz w:val="27"/>
          <w:szCs w:val="27"/>
          <w:shd w:val="clear" w:fill="FFA000"/>
        </w:rPr>
      </w:pPr>
      <w:r>
        <w:rPr>
          <w:rFonts w:hint="eastAsia" w:ascii="微软雅黑" w:hAnsi="微软雅黑" w:eastAsia="微软雅黑" w:cs="微软雅黑"/>
          <w:b/>
          <w:bCs/>
          <w:i w:val="0"/>
          <w:iCs w:val="0"/>
          <w:caps w:val="0"/>
          <w:color w:val="FFFFFF"/>
          <w:spacing w:val="45"/>
          <w:sz w:val="27"/>
          <w:szCs w:val="27"/>
          <w:shd w:val="clear" w:fill="FFA000"/>
        </w:rPr>
        <w:t>一、学校简介</w:t>
      </w:r>
    </w:p>
    <w:p w14:paraId="3613E4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 w:afterAutospacing="0" w:line="480" w:lineRule="exact"/>
        <w:ind w:right="0" w:firstLine="480" w:firstLineChars="200"/>
        <w:textAlignment w:val="auto"/>
        <w:rPr>
          <w:rFonts w:hint="eastAsia" w:ascii="微软雅黑" w:hAnsi="微软雅黑" w:eastAsia="微软雅黑" w:cs="微软雅黑"/>
          <w:i w:val="0"/>
          <w:iCs w:val="0"/>
          <w:caps w:val="0"/>
          <w:color w:val="0000FF"/>
          <w:spacing w:val="0"/>
          <w:sz w:val="24"/>
          <w:szCs w:val="24"/>
          <w:shd w:val="clear" w:fill="FFFFFF"/>
          <w:lang w:eastAsia="zh-CN"/>
        </w:rPr>
      </w:pPr>
      <w:r>
        <w:rPr>
          <w:rFonts w:hint="eastAsia" w:ascii="微软雅黑" w:hAnsi="微软雅黑" w:eastAsia="微软雅黑" w:cs="微软雅黑"/>
          <w:i w:val="0"/>
          <w:iCs w:val="0"/>
          <w:caps w:val="0"/>
          <w:color w:val="0000FF"/>
          <w:spacing w:val="0"/>
          <w:sz w:val="24"/>
          <w:szCs w:val="24"/>
          <w:shd w:val="clear" w:fill="FFFFFF"/>
        </w:rPr>
        <w:t>学校是2012年经江西省人民</w:t>
      </w:r>
      <w:bookmarkStart w:id="0" w:name="_GoBack"/>
      <w:bookmarkEnd w:id="0"/>
      <w:r>
        <w:rPr>
          <w:rFonts w:hint="eastAsia" w:ascii="微软雅黑" w:hAnsi="微软雅黑" w:eastAsia="微软雅黑" w:cs="微软雅黑"/>
          <w:i w:val="0"/>
          <w:iCs w:val="0"/>
          <w:caps w:val="0"/>
          <w:color w:val="0000FF"/>
          <w:spacing w:val="0"/>
          <w:sz w:val="24"/>
          <w:szCs w:val="24"/>
          <w:shd w:val="clear" w:fill="FFFFFF"/>
        </w:rPr>
        <w:t>政府批准，教育部备案成立的非营利性普通民办高等职业院校；2025年升格为本科层次职业大学，更名为九江科技职业大学；位于全国闻名的</w:t>
      </w:r>
      <w:r>
        <w:rPr>
          <w:rFonts w:hint="eastAsia" w:ascii="微软雅黑" w:hAnsi="微软雅黑" w:eastAsia="微软雅黑" w:cs="微软雅黑"/>
          <w:i w:val="0"/>
          <w:iCs w:val="0"/>
          <w:caps w:val="0"/>
          <w:color w:val="0000FF"/>
          <w:spacing w:val="0"/>
          <w:sz w:val="24"/>
          <w:szCs w:val="24"/>
          <w:shd w:val="clear" w:fill="FFFFFF"/>
          <w:lang w:eastAsia="zh-CN"/>
        </w:rPr>
        <w:t>“</w:t>
      </w:r>
      <w:r>
        <w:rPr>
          <w:rFonts w:hint="eastAsia" w:ascii="微软雅黑" w:hAnsi="微软雅黑" w:eastAsia="微软雅黑" w:cs="微软雅黑"/>
          <w:i w:val="0"/>
          <w:iCs w:val="0"/>
          <w:caps w:val="0"/>
          <w:color w:val="0000FF"/>
          <w:spacing w:val="0"/>
          <w:sz w:val="24"/>
          <w:szCs w:val="24"/>
          <w:shd w:val="clear" w:fill="FFFFFF"/>
        </w:rPr>
        <w:t>青年创业之城”“鄱阳湖畔的明珠、京九线上的名城”共青城市。学校建有甘露和高新两个校区，校园占地面积97.26万平方米</w:t>
      </w:r>
      <w:r>
        <w:rPr>
          <w:rFonts w:hint="eastAsia" w:ascii="微软雅黑" w:hAnsi="微软雅黑" w:eastAsia="微软雅黑" w:cs="微软雅黑"/>
          <w:i w:val="0"/>
          <w:iCs w:val="0"/>
          <w:caps w:val="0"/>
          <w:color w:val="0000FF"/>
          <w:spacing w:val="0"/>
          <w:sz w:val="24"/>
          <w:szCs w:val="24"/>
          <w:shd w:val="clear" w:fill="FFFFFF"/>
          <w:lang w:eastAsia="zh-CN"/>
        </w:rPr>
        <w:t>。</w:t>
      </w:r>
    </w:p>
    <w:p w14:paraId="15EBF5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480" w:lineRule="exact"/>
        <w:ind w:right="0" w:firstLine="480" w:firstLineChars="200"/>
        <w:jc w:val="both"/>
        <w:textAlignment w:val="auto"/>
        <w:rPr>
          <w:rFonts w:hint="eastAsia" w:ascii="微软雅黑" w:hAnsi="微软雅黑" w:eastAsia="微软雅黑" w:cs="微软雅黑"/>
          <w:i w:val="0"/>
          <w:iCs w:val="0"/>
          <w:caps w:val="0"/>
          <w:color w:val="0000FF"/>
          <w:spacing w:val="0"/>
          <w:sz w:val="24"/>
          <w:szCs w:val="24"/>
          <w:shd w:val="clear" w:fill="FFFFFF"/>
        </w:rPr>
      </w:pPr>
      <w:r>
        <w:rPr>
          <w:rFonts w:hint="eastAsia" w:ascii="微软雅黑" w:hAnsi="微软雅黑" w:eastAsia="微软雅黑" w:cs="微软雅黑"/>
          <w:i w:val="0"/>
          <w:iCs w:val="0"/>
          <w:caps w:val="0"/>
          <w:color w:val="0000FF"/>
          <w:spacing w:val="0"/>
          <w:sz w:val="24"/>
          <w:szCs w:val="24"/>
          <w:shd w:val="clear" w:fill="FFFFFF"/>
          <w:lang w:val="en-US" w:eastAsia="zh-CN"/>
        </w:rPr>
        <w:t>学校</w:t>
      </w:r>
      <w:r>
        <w:rPr>
          <w:rFonts w:hint="eastAsia" w:ascii="微软雅黑" w:hAnsi="微软雅黑" w:eastAsia="微软雅黑" w:cs="微软雅黑"/>
          <w:i w:val="0"/>
          <w:iCs w:val="0"/>
          <w:caps w:val="0"/>
          <w:color w:val="0000FF"/>
          <w:spacing w:val="0"/>
          <w:sz w:val="24"/>
          <w:szCs w:val="24"/>
          <w:shd w:val="clear" w:fill="FFFFFF"/>
        </w:rPr>
        <w:t>办学成效显著，获“中国社会组织评估5A级单位”“省级思政工作质量测评A等次”等荣誉，近五年三次全省民办高职年检评优均为 A 等次，连续 8年获共青城市维稳综治先进单位、</w:t>
      </w:r>
      <w:r>
        <w:rPr>
          <w:rFonts w:hint="eastAsia" w:ascii="微软雅黑" w:hAnsi="微软雅黑" w:eastAsia="微软雅黑" w:cs="微软雅黑"/>
          <w:i w:val="0"/>
          <w:iCs w:val="0"/>
          <w:caps w:val="0"/>
          <w:color w:val="0000FF"/>
          <w:spacing w:val="0"/>
          <w:sz w:val="24"/>
          <w:szCs w:val="24"/>
          <w:shd w:val="clear" w:fill="FFFFFF"/>
          <w:lang w:val="en-US" w:eastAsia="zh-CN"/>
        </w:rPr>
        <w:t>连续</w:t>
      </w:r>
      <w:r>
        <w:rPr>
          <w:rFonts w:hint="eastAsia" w:ascii="微软雅黑" w:hAnsi="微软雅黑" w:eastAsia="微软雅黑" w:cs="微软雅黑"/>
          <w:i w:val="0"/>
          <w:iCs w:val="0"/>
          <w:caps w:val="0"/>
          <w:color w:val="0000FF"/>
          <w:spacing w:val="0"/>
          <w:sz w:val="24"/>
          <w:szCs w:val="24"/>
          <w:shd w:val="clear" w:fill="FFFFFF"/>
        </w:rPr>
        <w:t>3年获“支持地方发展贡献奖”；2024-2025年连续两年在ABC中国民办高职院校排名中列第1位，2023 全国民办高职竞赛第 3，2024校友会中国民办高职前8。</w:t>
      </w:r>
    </w:p>
    <w:p w14:paraId="58BABB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540" w:lineRule="atLeast"/>
        <w:ind w:left="0" w:right="0" w:firstLine="0"/>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b/>
          <w:bCs/>
          <w:i w:val="0"/>
          <w:iCs w:val="0"/>
          <w:caps w:val="0"/>
          <w:color w:val="FFFFFF"/>
          <w:spacing w:val="45"/>
          <w:sz w:val="27"/>
          <w:szCs w:val="27"/>
          <w:shd w:val="clear" w:fill="FFA000"/>
        </w:rPr>
        <w:t>二、招聘</w:t>
      </w:r>
      <w:r>
        <w:rPr>
          <w:rFonts w:hint="eastAsia" w:ascii="微软雅黑" w:hAnsi="微软雅黑" w:eastAsia="微软雅黑" w:cs="微软雅黑"/>
          <w:b/>
          <w:bCs/>
          <w:i w:val="0"/>
          <w:iCs w:val="0"/>
          <w:caps w:val="0"/>
          <w:color w:val="FFFFFF"/>
          <w:spacing w:val="45"/>
          <w:sz w:val="27"/>
          <w:szCs w:val="27"/>
          <w:shd w:val="clear" w:fill="FFA000"/>
          <w:lang w:val="en-US" w:eastAsia="zh-CN"/>
        </w:rPr>
        <w:t>条件</w:t>
      </w:r>
    </w:p>
    <w:p w14:paraId="36707E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微软雅黑" w:hAnsi="微软雅黑" w:eastAsia="微软雅黑" w:cs="微软雅黑"/>
          <w:i w:val="0"/>
          <w:iCs w:val="0"/>
          <w:caps w:val="0"/>
          <w:color w:val="0000FF"/>
          <w:spacing w:val="0"/>
          <w:sz w:val="24"/>
          <w:szCs w:val="24"/>
          <w:shd w:val="clear" w:fill="FFFFFF"/>
        </w:rPr>
      </w:pPr>
      <w:r>
        <w:rPr>
          <w:rFonts w:hint="eastAsia" w:ascii="微软雅黑" w:hAnsi="微软雅黑" w:eastAsia="微软雅黑" w:cs="微软雅黑"/>
          <w:i w:val="0"/>
          <w:iCs w:val="0"/>
          <w:caps w:val="0"/>
          <w:color w:val="0000FF"/>
          <w:spacing w:val="0"/>
          <w:sz w:val="24"/>
          <w:szCs w:val="24"/>
          <w:shd w:val="clear" w:fill="FFFFFF"/>
        </w:rPr>
        <w:t>1.具有良好的思想政治素质，热爱祖国，遵纪守法。</w:t>
      </w:r>
    </w:p>
    <w:p w14:paraId="6CAFD7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微软雅黑" w:hAnsi="微软雅黑" w:eastAsia="微软雅黑" w:cs="微软雅黑"/>
          <w:i w:val="0"/>
          <w:iCs w:val="0"/>
          <w:caps w:val="0"/>
          <w:color w:val="0000FF"/>
          <w:spacing w:val="0"/>
          <w:sz w:val="24"/>
          <w:szCs w:val="24"/>
          <w:shd w:val="clear" w:fill="FFFFFF"/>
        </w:rPr>
      </w:pPr>
      <w:r>
        <w:rPr>
          <w:rFonts w:hint="eastAsia" w:ascii="微软雅黑" w:hAnsi="微软雅黑" w:eastAsia="微软雅黑" w:cs="微软雅黑"/>
          <w:i w:val="0"/>
          <w:iCs w:val="0"/>
          <w:caps w:val="0"/>
          <w:color w:val="0000FF"/>
          <w:spacing w:val="0"/>
          <w:sz w:val="24"/>
          <w:szCs w:val="24"/>
          <w:shd w:val="clear" w:fill="FFFFFF"/>
        </w:rPr>
        <w:t>2.热爱教育事业，具备良好的教师职业素养和师德师风，恪守学术规范。</w:t>
      </w:r>
    </w:p>
    <w:p w14:paraId="69071D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微软雅黑" w:hAnsi="微软雅黑" w:eastAsia="微软雅黑" w:cs="微软雅黑"/>
          <w:i w:val="0"/>
          <w:iCs w:val="0"/>
          <w:caps w:val="0"/>
          <w:color w:val="0000FF"/>
          <w:spacing w:val="0"/>
          <w:sz w:val="24"/>
          <w:szCs w:val="24"/>
          <w:shd w:val="clear" w:fill="FFFFFF"/>
        </w:rPr>
      </w:pPr>
      <w:r>
        <w:rPr>
          <w:rFonts w:hint="eastAsia" w:ascii="微软雅黑" w:hAnsi="微软雅黑" w:eastAsia="微软雅黑" w:cs="微软雅黑"/>
          <w:i w:val="0"/>
          <w:iCs w:val="0"/>
          <w:caps w:val="0"/>
          <w:color w:val="0000FF"/>
          <w:spacing w:val="0"/>
          <w:sz w:val="24"/>
          <w:szCs w:val="24"/>
          <w:shd w:val="clear" w:fill="FFFFFF"/>
        </w:rPr>
        <w:t>3.身心健康，无违法犯罪记录。</w:t>
      </w:r>
    </w:p>
    <w:p w14:paraId="086C87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微软雅黑" w:hAnsi="微软雅黑" w:eastAsia="微软雅黑" w:cs="微软雅黑"/>
          <w:i w:val="0"/>
          <w:iCs w:val="0"/>
          <w:caps w:val="0"/>
          <w:color w:val="0000FF"/>
          <w:spacing w:val="0"/>
          <w:sz w:val="24"/>
          <w:szCs w:val="24"/>
          <w:shd w:val="clear" w:fill="FFFFFF"/>
        </w:rPr>
      </w:pPr>
      <w:r>
        <w:rPr>
          <w:rFonts w:hint="eastAsia" w:ascii="微软雅黑" w:hAnsi="微软雅黑" w:eastAsia="微软雅黑" w:cs="微软雅黑"/>
          <w:i w:val="0"/>
          <w:iCs w:val="0"/>
          <w:caps w:val="0"/>
          <w:color w:val="0000FF"/>
          <w:spacing w:val="0"/>
          <w:sz w:val="24"/>
          <w:szCs w:val="24"/>
          <w:shd w:val="clear" w:fill="FFFFFF"/>
        </w:rPr>
        <w:t>4.年龄在45至60岁之间，且符合社会保险和公积金购买条件者。</w:t>
      </w:r>
    </w:p>
    <w:p w14:paraId="34D0F4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textAlignment w:val="auto"/>
        <w:rPr>
          <w:rFonts w:hint="default" w:ascii="微软雅黑" w:hAnsi="微软雅黑" w:eastAsia="微软雅黑" w:cs="微软雅黑"/>
          <w:i w:val="0"/>
          <w:iCs w:val="0"/>
          <w:caps w:val="0"/>
          <w:color w:val="0000FF"/>
          <w:spacing w:val="0"/>
          <w:sz w:val="24"/>
          <w:szCs w:val="24"/>
          <w:shd w:val="clear" w:fill="FFFFFF"/>
          <w:lang w:val="en-US" w:eastAsia="zh-CN"/>
        </w:rPr>
      </w:pPr>
      <w:r>
        <w:rPr>
          <w:rFonts w:hint="eastAsia" w:ascii="微软雅黑" w:hAnsi="微软雅黑" w:eastAsia="微软雅黑" w:cs="微软雅黑"/>
          <w:i w:val="0"/>
          <w:iCs w:val="0"/>
          <w:caps w:val="0"/>
          <w:color w:val="0000FF"/>
          <w:spacing w:val="0"/>
          <w:sz w:val="24"/>
          <w:szCs w:val="24"/>
          <w:shd w:val="clear" w:fill="FFFFFF"/>
          <w:lang w:val="en-US" w:eastAsia="zh-CN"/>
        </w:rPr>
        <w:t>5.具有符合教育部认可的博士学历学位证书，需提供教育部学籍在线验证报告。</w:t>
      </w:r>
    </w:p>
    <w:p w14:paraId="6DE5CE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微软雅黑" w:hAnsi="微软雅黑" w:eastAsia="微软雅黑" w:cs="微软雅黑"/>
          <w:i w:val="0"/>
          <w:iCs w:val="0"/>
          <w:caps w:val="0"/>
          <w:color w:val="0000FF"/>
          <w:spacing w:val="0"/>
          <w:sz w:val="24"/>
          <w:szCs w:val="24"/>
          <w:shd w:val="clear" w:fill="FFFFFF"/>
          <w:lang w:val="en-US" w:eastAsia="zh-CN"/>
        </w:rPr>
      </w:pPr>
      <w:r>
        <w:rPr>
          <w:rFonts w:hint="eastAsia" w:ascii="微软雅黑" w:hAnsi="微软雅黑" w:eastAsia="微软雅黑" w:cs="微软雅黑"/>
          <w:i w:val="0"/>
          <w:iCs w:val="0"/>
          <w:caps w:val="0"/>
          <w:color w:val="0000FF"/>
          <w:spacing w:val="0"/>
          <w:sz w:val="24"/>
          <w:szCs w:val="24"/>
          <w:shd w:val="clear" w:fill="FFFFFF"/>
          <w:lang w:val="en-US" w:eastAsia="zh-CN"/>
        </w:rPr>
        <w:t>6.有高等学校工作经历，具有副高以上职称。</w:t>
      </w:r>
    </w:p>
    <w:p w14:paraId="3DE2FD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240" w:right="0" w:hanging="240" w:hangingChars="100"/>
        <w:textAlignment w:val="auto"/>
        <w:rPr>
          <w:rFonts w:hint="default" w:ascii="微软雅黑" w:hAnsi="微软雅黑" w:eastAsia="微软雅黑" w:cs="微软雅黑"/>
          <w:i w:val="0"/>
          <w:iCs w:val="0"/>
          <w:caps w:val="0"/>
          <w:color w:val="0000FF"/>
          <w:spacing w:val="0"/>
          <w:sz w:val="24"/>
          <w:szCs w:val="24"/>
          <w:shd w:val="clear" w:fill="FFFFFF"/>
          <w:lang w:val="en-US" w:eastAsia="zh-CN"/>
        </w:rPr>
      </w:pPr>
      <w:r>
        <w:rPr>
          <w:rFonts w:hint="eastAsia" w:ascii="微软雅黑" w:hAnsi="微软雅黑" w:eastAsia="微软雅黑" w:cs="微软雅黑"/>
          <w:i w:val="0"/>
          <w:iCs w:val="0"/>
          <w:caps w:val="0"/>
          <w:color w:val="0000FF"/>
          <w:spacing w:val="0"/>
          <w:sz w:val="24"/>
          <w:szCs w:val="24"/>
          <w:shd w:val="clear" w:fill="FFFFFF"/>
          <w:lang w:val="en-US" w:eastAsia="zh-CN"/>
        </w:rPr>
        <w:t>7.有丰富的教学经验，工程实践或企业管理经验丰富，在本学科教学领域有较丰富的成果，已经取得了比较明显的科研成果。</w:t>
      </w:r>
    </w:p>
    <w:p w14:paraId="28FAAD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微软雅黑" w:hAnsi="微软雅黑" w:eastAsia="微软雅黑" w:cs="微软雅黑"/>
          <w:i w:val="0"/>
          <w:iCs w:val="0"/>
          <w:caps w:val="0"/>
          <w:color w:val="0000FF"/>
          <w:spacing w:val="0"/>
          <w:sz w:val="24"/>
          <w:szCs w:val="24"/>
          <w:shd w:val="clear" w:fill="FFFFFF"/>
          <w:lang w:val="en-US" w:eastAsia="zh-CN"/>
        </w:rPr>
      </w:pPr>
      <w:r>
        <w:rPr>
          <w:rFonts w:hint="eastAsia" w:ascii="微软雅黑" w:hAnsi="微软雅黑" w:eastAsia="微软雅黑" w:cs="微软雅黑"/>
          <w:i w:val="0"/>
          <w:iCs w:val="0"/>
          <w:caps w:val="0"/>
          <w:color w:val="0000FF"/>
          <w:spacing w:val="0"/>
          <w:sz w:val="24"/>
          <w:szCs w:val="24"/>
          <w:shd w:val="clear" w:fill="FFFFFF"/>
          <w:lang w:val="en-US" w:eastAsia="zh-CN"/>
        </w:rPr>
        <w:t>8.国（境）外高校毕业人员需要出具教育部留学服务中心开具的学历学位认证书。</w:t>
      </w:r>
    </w:p>
    <w:p w14:paraId="5F523F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微软雅黑" w:hAnsi="微软雅黑" w:eastAsia="微软雅黑" w:cs="微软雅黑"/>
          <w:i w:val="0"/>
          <w:iCs w:val="0"/>
          <w:caps w:val="0"/>
          <w:color w:val="0000FF"/>
          <w:spacing w:val="0"/>
          <w:sz w:val="24"/>
          <w:szCs w:val="24"/>
          <w:shd w:val="clear" w:fill="FFFFFF"/>
          <w:lang w:val="en-US" w:eastAsia="zh-CN"/>
        </w:rPr>
      </w:pPr>
      <w:r>
        <w:rPr>
          <w:rFonts w:hint="default" w:ascii="微软雅黑" w:hAnsi="微软雅黑" w:cs="微软雅黑" w:eastAsiaTheme="minorEastAsia"/>
          <w:i w:val="0"/>
          <w:iCs w:val="0"/>
          <w:caps w:val="0"/>
          <w:color w:val="333333"/>
          <w:spacing w:val="0"/>
          <w:sz w:val="21"/>
          <w:szCs w:val="21"/>
          <w:shd w:val="clear" w:fill="FFFFFF"/>
          <w:lang w:val="en-US" w:eastAsia="zh-CN"/>
        </w:rPr>
        <w:drawing>
          <wp:anchor distT="0" distB="0" distL="114300" distR="114300" simplePos="0" relativeHeight="251661312" behindDoc="0" locked="0" layoutInCell="1" allowOverlap="1">
            <wp:simplePos x="0" y="0"/>
            <wp:positionH relativeFrom="column">
              <wp:posOffset>3533775</wp:posOffset>
            </wp:positionH>
            <wp:positionV relativeFrom="paragraph">
              <wp:posOffset>264795</wp:posOffset>
            </wp:positionV>
            <wp:extent cx="1790065" cy="1008380"/>
            <wp:effectExtent l="0" t="0" r="635" b="1270"/>
            <wp:wrapNone/>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4"/>
                    <a:stretch>
                      <a:fillRect/>
                    </a:stretch>
                  </pic:blipFill>
                  <pic:spPr>
                    <a:xfrm>
                      <a:off x="0" y="0"/>
                      <a:ext cx="1790065" cy="1008380"/>
                    </a:xfrm>
                    <a:prstGeom prst="rect">
                      <a:avLst/>
                    </a:prstGeom>
                  </pic:spPr>
                </pic:pic>
              </a:graphicData>
            </a:graphic>
          </wp:anchor>
        </w:drawing>
      </w:r>
      <w:r>
        <w:rPr>
          <w:rFonts w:hint="eastAsia" w:ascii="微软雅黑" w:hAnsi="微软雅黑" w:cs="微软雅黑" w:eastAsiaTheme="minorEastAsia"/>
          <w:i w:val="0"/>
          <w:iCs w:val="0"/>
          <w:caps w:val="0"/>
          <w:color w:val="333333"/>
          <w:spacing w:val="0"/>
          <w:sz w:val="21"/>
          <w:szCs w:val="21"/>
          <w:shd w:val="clear" w:fill="FFFFFF"/>
          <w:lang w:val="en-US" w:eastAsia="zh-CN"/>
        </w:rPr>
        <w:drawing>
          <wp:anchor distT="0" distB="0" distL="114300" distR="114300" simplePos="0" relativeHeight="251660288" behindDoc="0" locked="0" layoutInCell="1" allowOverlap="1">
            <wp:simplePos x="0" y="0"/>
            <wp:positionH relativeFrom="column">
              <wp:posOffset>1647825</wp:posOffset>
            </wp:positionH>
            <wp:positionV relativeFrom="paragraph">
              <wp:posOffset>252095</wp:posOffset>
            </wp:positionV>
            <wp:extent cx="1774190" cy="996315"/>
            <wp:effectExtent l="0" t="0" r="16510" b="13335"/>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5"/>
                    <a:stretch>
                      <a:fillRect/>
                    </a:stretch>
                  </pic:blipFill>
                  <pic:spPr>
                    <a:xfrm>
                      <a:off x="0" y="0"/>
                      <a:ext cx="1774190" cy="996315"/>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38100</wp:posOffset>
            </wp:positionH>
            <wp:positionV relativeFrom="paragraph">
              <wp:posOffset>233045</wp:posOffset>
            </wp:positionV>
            <wp:extent cx="1456690" cy="1021715"/>
            <wp:effectExtent l="0" t="0" r="10160" b="698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456690" cy="1021715"/>
                    </a:xfrm>
                    <a:prstGeom prst="rect">
                      <a:avLst/>
                    </a:prstGeom>
                    <a:noFill/>
                    <a:ln>
                      <a:noFill/>
                    </a:ln>
                  </pic:spPr>
                </pic:pic>
              </a:graphicData>
            </a:graphic>
          </wp:anchor>
        </w:drawing>
      </w:r>
    </w:p>
    <w:p w14:paraId="5145C1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微软雅黑" w:hAnsi="微软雅黑" w:eastAsia="微软雅黑" w:cs="微软雅黑"/>
          <w:i w:val="0"/>
          <w:iCs w:val="0"/>
          <w:caps w:val="0"/>
          <w:color w:val="0000FF"/>
          <w:spacing w:val="0"/>
          <w:sz w:val="24"/>
          <w:szCs w:val="24"/>
          <w:shd w:val="clear" w:fill="FFFFFF"/>
          <w:lang w:val="en-US" w:eastAsia="zh-CN"/>
        </w:rPr>
      </w:pPr>
    </w:p>
    <w:p w14:paraId="5D98DB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微软雅黑" w:hAnsi="微软雅黑" w:eastAsia="微软雅黑" w:cs="微软雅黑"/>
          <w:i w:val="0"/>
          <w:iCs w:val="0"/>
          <w:caps w:val="0"/>
          <w:color w:val="0000FF"/>
          <w:spacing w:val="0"/>
          <w:sz w:val="24"/>
          <w:szCs w:val="24"/>
          <w:shd w:val="clear" w:fill="FFFFFF"/>
          <w:lang w:val="en-US" w:eastAsia="zh-CN"/>
        </w:rPr>
      </w:pPr>
    </w:p>
    <w:p w14:paraId="344EE8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微软雅黑" w:hAnsi="微软雅黑" w:eastAsia="微软雅黑" w:cs="微软雅黑"/>
          <w:i w:val="0"/>
          <w:iCs w:val="0"/>
          <w:caps w:val="0"/>
          <w:color w:val="0000FF"/>
          <w:spacing w:val="0"/>
          <w:sz w:val="24"/>
          <w:szCs w:val="24"/>
          <w:shd w:val="clear" w:fill="FFFFFF"/>
          <w:lang w:val="en-US" w:eastAsia="zh-CN"/>
        </w:rPr>
      </w:pPr>
    </w:p>
    <w:p w14:paraId="0D3E18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微软雅黑" w:hAnsi="微软雅黑" w:eastAsia="微软雅黑" w:cs="微软雅黑"/>
          <w:i w:val="0"/>
          <w:iCs w:val="0"/>
          <w:caps w:val="0"/>
          <w:color w:val="0000FF"/>
          <w:spacing w:val="0"/>
          <w:sz w:val="24"/>
          <w:szCs w:val="24"/>
          <w:shd w:val="clear" w:fill="FFFFFF"/>
          <w:lang w:val="en-US" w:eastAsia="zh-CN"/>
        </w:rPr>
      </w:pPr>
    </w:p>
    <w:p w14:paraId="6D0A9F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51" w:afterLines="80" w:afterAutospacing="0" w:line="440" w:lineRule="exact"/>
        <w:ind w:right="0"/>
        <w:textAlignment w:val="auto"/>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FFFFFF"/>
          <w:spacing w:val="45"/>
          <w:sz w:val="27"/>
          <w:szCs w:val="27"/>
          <w:shd w:val="clear" w:fill="FFA000"/>
          <w:lang w:val="en-US" w:eastAsia="zh-CN"/>
        </w:rPr>
        <w:t>三</w:t>
      </w:r>
      <w:r>
        <w:rPr>
          <w:rFonts w:hint="eastAsia" w:ascii="微软雅黑" w:hAnsi="微软雅黑" w:eastAsia="微软雅黑" w:cs="微软雅黑"/>
          <w:b/>
          <w:bCs/>
          <w:i w:val="0"/>
          <w:iCs w:val="0"/>
          <w:caps w:val="0"/>
          <w:color w:val="FFFFFF"/>
          <w:spacing w:val="45"/>
          <w:sz w:val="27"/>
          <w:szCs w:val="27"/>
          <w:shd w:val="clear" w:fill="FFA000"/>
        </w:rPr>
        <w:t>、招聘岗位</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39"/>
        <w:gridCol w:w="2185"/>
        <w:gridCol w:w="3492"/>
        <w:gridCol w:w="1097"/>
      </w:tblGrid>
      <w:tr w14:paraId="4149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30" w:hRule="atLeast"/>
        </w:trPr>
        <w:tc>
          <w:tcPr>
            <w:tcW w:w="1021" w:type="pc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F7E0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51" w:afterLines="80" w:afterAutospacing="0" w:line="30" w:lineRule="atLeast"/>
              <w:ind w:left="0" w:right="0"/>
              <w:jc w:val="center"/>
              <w:textAlignment w:val="auto"/>
              <w:rPr>
                <w:sz w:val="22"/>
                <w:szCs w:val="22"/>
              </w:rPr>
            </w:pPr>
            <w:r>
              <w:rPr>
                <w:rFonts w:ascii="黑体" w:hAnsi="宋体" w:eastAsia="黑体" w:cs="黑体"/>
                <w:b/>
                <w:bCs/>
                <w:i w:val="0"/>
                <w:iCs w:val="0"/>
                <w:caps w:val="0"/>
                <w:color w:val="333333"/>
                <w:spacing w:val="0"/>
                <w:sz w:val="22"/>
                <w:szCs w:val="22"/>
              </w:rPr>
              <w:t>用人部门</w:t>
            </w:r>
          </w:p>
        </w:tc>
        <w:tc>
          <w:tcPr>
            <w:tcW w:w="1283" w:type="pc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3EA3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51" w:afterLines="80" w:afterAutospacing="0" w:line="30" w:lineRule="atLeast"/>
              <w:ind w:left="0" w:right="0"/>
              <w:jc w:val="center"/>
              <w:textAlignment w:val="auto"/>
              <w:rPr>
                <w:sz w:val="22"/>
                <w:szCs w:val="22"/>
              </w:rPr>
            </w:pPr>
            <w:r>
              <w:rPr>
                <w:rFonts w:hint="eastAsia" w:ascii="黑体" w:hAnsi="宋体" w:eastAsia="黑体" w:cs="黑体"/>
                <w:b/>
                <w:bCs/>
                <w:i w:val="0"/>
                <w:iCs w:val="0"/>
                <w:caps w:val="0"/>
                <w:color w:val="333333"/>
                <w:spacing w:val="0"/>
                <w:sz w:val="22"/>
                <w:szCs w:val="22"/>
              </w:rPr>
              <w:t>招聘岗位</w:t>
            </w:r>
          </w:p>
        </w:tc>
        <w:tc>
          <w:tcPr>
            <w:tcW w:w="2050" w:type="pc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50FF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51" w:afterLines="80" w:afterAutospacing="0" w:line="30" w:lineRule="atLeast"/>
              <w:ind w:left="0" w:right="0"/>
              <w:jc w:val="center"/>
              <w:textAlignment w:val="auto"/>
              <w:rPr>
                <w:sz w:val="22"/>
                <w:szCs w:val="22"/>
              </w:rPr>
            </w:pPr>
            <w:r>
              <w:rPr>
                <w:rFonts w:hint="eastAsia" w:ascii="黑体" w:hAnsi="宋体" w:eastAsia="黑体" w:cs="黑体"/>
                <w:b/>
                <w:bCs/>
                <w:i w:val="0"/>
                <w:iCs w:val="0"/>
                <w:caps w:val="0"/>
                <w:color w:val="333333"/>
                <w:spacing w:val="0"/>
                <w:sz w:val="22"/>
                <w:szCs w:val="22"/>
              </w:rPr>
              <w:t>专业</w:t>
            </w:r>
          </w:p>
        </w:tc>
        <w:tc>
          <w:tcPr>
            <w:tcW w:w="644" w:type="pc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28E46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51" w:afterLines="80" w:afterAutospacing="0" w:line="30" w:lineRule="atLeast"/>
              <w:ind w:left="0" w:right="0"/>
              <w:jc w:val="center"/>
              <w:textAlignment w:val="auto"/>
              <w:rPr>
                <w:sz w:val="22"/>
                <w:szCs w:val="22"/>
              </w:rPr>
            </w:pPr>
            <w:r>
              <w:rPr>
                <w:rFonts w:hint="eastAsia" w:ascii="黑体" w:hAnsi="宋体" w:eastAsia="黑体" w:cs="黑体"/>
                <w:b/>
                <w:bCs/>
                <w:i w:val="0"/>
                <w:iCs w:val="0"/>
                <w:caps w:val="0"/>
                <w:color w:val="333333"/>
                <w:spacing w:val="0"/>
                <w:sz w:val="22"/>
                <w:szCs w:val="22"/>
              </w:rPr>
              <w:t>人数</w:t>
            </w:r>
          </w:p>
        </w:tc>
      </w:tr>
      <w:tr w14:paraId="645A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restart"/>
            <w:tcBorders>
              <w:top w:val="nil"/>
              <w:left w:val="single" w:color="000000" w:sz="8" w:space="0"/>
              <w:right w:val="single" w:color="000000" w:sz="8" w:space="0"/>
            </w:tcBorders>
            <w:shd w:val="clear" w:color="auto" w:fill="FFFFFF"/>
            <w:tcMar>
              <w:top w:w="0" w:type="dxa"/>
              <w:left w:w="108" w:type="dxa"/>
              <w:bottom w:w="0" w:type="dxa"/>
              <w:right w:w="108" w:type="dxa"/>
            </w:tcMar>
            <w:vAlign w:val="center"/>
          </w:tcPr>
          <w:p w14:paraId="086BBA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黑体" w:hAnsi="宋体" w:eastAsia="黑体" w:cs="黑体"/>
                <w:i w:val="0"/>
                <w:iCs w:val="0"/>
                <w:caps w:val="0"/>
                <w:color w:val="333333"/>
                <w:spacing w:val="0"/>
                <w:sz w:val="22"/>
                <w:szCs w:val="22"/>
                <w:lang w:val="en-US" w:eastAsia="zh-CN"/>
              </w:rPr>
              <w:t>海事学院</w:t>
            </w:r>
          </w:p>
        </w:tc>
        <w:tc>
          <w:tcPr>
            <w:tcW w:w="1283" w:type="pct"/>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9528A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高层次骨干教师</w:t>
            </w: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1FB86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轮机工程技术</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1259B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7268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E63809C">
            <w:pPr>
              <w:rPr>
                <w:rFonts w:hint="eastAsia" w:ascii="微软雅黑" w:hAnsi="微软雅黑" w:eastAsia="微软雅黑" w:cs="微软雅黑"/>
                <w:i w:val="0"/>
                <w:iCs w:val="0"/>
                <w:caps w:val="0"/>
                <w:color w:val="333333"/>
                <w:spacing w:val="0"/>
                <w:sz w:val="18"/>
                <w:szCs w:val="18"/>
              </w:rPr>
            </w:pPr>
          </w:p>
        </w:tc>
        <w:tc>
          <w:tcPr>
            <w:tcW w:w="1283"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CB628AE">
            <w:pPr>
              <w:rPr>
                <w:rFonts w:hint="eastAsia" w:ascii="微软雅黑" w:hAnsi="微软雅黑" w:eastAsia="微软雅黑" w:cs="微软雅黑"/>
                <w:i w:val="0"/>
                <w:iCs w:val="0"/>
                <w:caps w:val="0"/>
                <w:color w:val="333333"/>
                <w:spacing w:val="0"/>
                <w:sz w:val="18"/>
                <w:szCs w:val="18"/>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B68A2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航海技术</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FB27B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3AD1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A3A28CB">
            <w:pPr>
              <w:rPr>
                <w:rFonts w:hint="eastAsia" w:ascii="微软雅黑" w:hAnsi="微软雅黑" w:eastAsia="微软雅黑" w:cs="微软雅黑"/>
                <w:i w:val="0"/>
                <w:iCs w:val="0"/>
                <w:caps w:val="0"/>
                <w:color w:val="333333"/>
                <w:spacing w:val="0"/>
                <w:sz w:val="18"/>
                <w:szCs w:val="18"/>
              </w:rPr>
            </w:pPr>
          </w:p>
        </w:tc>
        <w:tc>
          <w:tcPr>
            <w:tcW w:w="1283"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3B3791A">
            <w:pPr>
              <w:rPr>
                <w:rFonts w:hint="eastAsia" w:ascii="微软雅黑" w:hAnsi="微软雅黑" w:eastAsia="微软雅黑" w:cs="微软雅黑"/>
                <w:i w:val="0"/>
                <w:iCs w:val="0"/>
                <w:caps w:val="0"/>
                <w:color w:val="333333"/>
                <w:spacing w:val="0"/>
                <w:sz w:val="18"/>
                <w:szCs w:val="18"/>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0FD8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船舶工程技术</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1AD92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w:t>
            </w:r>
          </w:p>
        </w:tc>
      </w:tr>
      <w:tr w14:paraId="32E5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9CC64E8">
            <w:pPr>
              <w:rPr>
                <w:rFonts w:hint="eastAsia" w:ascii="微软雅黑" w:hAnsi="微软雅黑" w:eastAsia="微软雅黑" w:cs="微软雅黑"/>
                <w:i w:val="0"/>
                <w:iCs w:val="0"/>
                <w:caps w:val="0"/>
                <w:color w:val="333333"/>
                <w:spacing w:val="0"/>
                <w:sz w:val="18"/>
                <w:szCs w:val="18"/>
              </w:rPr>
            </w:pPr>
          </w:p>
        </w:tc>
        <w:tc>
          <w:tcPr>
            <w:tcW w:w="1283"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6858916">
            <w:pPr>
              <w:rPr>
                <w:rFonts w:hint="eastAsia" w:ascii="微软雅黑" w:hAnsi="微软雅黑" w:eastAsia="微软雅黑" w:cs="微软雅黑"/>
                <w:i w:val="0"/>
                <w:iCs w:val="0"/>
                <w:caps w:val="0"/>
                <w:color w:val="333333"/>
                <w:spacing w:val="0"/>
                <w:sz w:val="18"/>
                <w:szCs w:val="18"/>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CD046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船舶电子电气技术</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7C52C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w:t>
            </w:r>
          </w:p>
        </w:tc>
      </w:tr>
      <w:tr w14:paraId="367B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2798E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机电工程学院</w:t>
            </w:r>
          </w:p>
        </w:tc>
        <w:tc>
          <w:tcPr>
            <w:tcW w:w="1283" w:type="pct"/>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E6F0F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高层次骨干教师</w:t>
            </w: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6B0A2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机械制造/机电一体化</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7E3F5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77FE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2CD9408">
            <w:pPr>
              <w:rPr>
                <w:rFonts w:hint="eastAsia" w:ascii="微软雅黑" w:hAnsi="微软雅黑" w:eastAsia="微软雅黑" w:cs="微软雅黑"/>
                <w:i w:val="0"/>
                <w:iCs w:val="0"/>
                <w:caps w:val="0"/>
                <w:color w:val="333333"/>
                <w:spacing w:val="0"/>
                <w:sz w:val="18"/>
                <w:szCs w:val="18"/>
              </w:rPr>
            </w:pPr>
          </w:p>
        </w:tc>
        <w:tc>
          <w:tcPr>
            <w:tcW w:w="1283"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66369FE">
            <w:pPr>
              <w:rPr>
                <w:rFonts w:hint="eastAsia" w:ascii="微软雅黑" w:hAnsi="微软雅黑" w:eastAsia="微软雅黑" w:cs="微软雅黑"/>
                <w:i w:val="0"/>
                <w:iCs w:val="0"/>
                <w:caps w:val="0"/>
                <w:color w:val="333333"/>
                <w:spacing w:val="0"/>
                <w:sz w:val="18"/>
                <w:szCs w:val="18"/>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0287B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工业机器人技术</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D66E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1EC5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B174195">
            <w:pPr>
              <w:rPr>
                <w:rFonts w:hint="eastAsia" w:ascii="微软雅黑" w:hAnsi="微软雅黑" w:eastAsia="微软雅黑" w:cs="微软雅黑"/>
                <w:i w:val="0"/>
                <w:iCs w:val="0"/>
                <w:caps w:val="0"/>
                <w:color w:val="333333"/>
                <w:spacing w:val="0"/>
                <w:sz w:val="18"/>
                <w:szCs w:val="18"/>
              </w:rPr>
            </w:pPr>
          </w:p>
        </w:tc>
        <w:tc>
          <w:tcPr>
            <w:tcW w:w="1283"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0C6E972">
            <w:pPr>
              <w:rPr>
                <w:rFonts w:hint="eastAsia" w:ascii="微软雅黑" w:hAnsi="微软雅黑" w:eastAsia="微软雅黑" w:cs="微软雅黑"/>
                <w:i w:val="0"/>
                <w:iCs w:val="0"/>
                <w:caps w:val="0"/>
                <w:color w:val="333333"/>
                <w:spacing w:val="0"/>
                <w:sz w:val="18"/>
                <w:szCs w:val="18"/>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B3CC5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智能制造装备技术</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3D090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w:t>
            </w:r>
          </w:p>
        </w:tc>
      </w:tr>
      <w:tr w14:paraId="5892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5F637F0">
            <w:pPr>
              <w:rPr>
                <w:rFonts w:hint="eastAsia" w:ascii="微软雅黑" w:hAnsi="微软雅黑" w:eastAsia="微软雅黑" w:cs="微软雅黑"/>
                <w:i w:val="0"/>
                <w:iCs w:val="0"/>
                <w:caps w:val="0"/>
                <w:color w:val="333333"/>
                <w:spacing w:val="0"/>
                <w:sz w:val="18"/>
                <w:szCs w:val="18"/>
              </w:rPr>
            </w:pPr>
          </w:p>
        </w:tc>
        <w:tc>
          <w:tcPr>
            <w:tcW w:w="1283"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C78B8B9">
            <w:pPr>
              <w:rPr>
                <w:rFonts w:hint="eastAsia" w:ascii="微软雅黑" w:hAnsi="微软雅黑" w:eastAsia="微软雅黑" w:cs="微软雅黑"/>
                <w:i w:val="0"/>
                <w:iCs w:val="0"/>
                <w:caps w:val="0"/>
                <w:color w:val="333333"/>
                <w:spacing w:val="0"/>
                <w:sz w:val="18"/>
                <w:szCs w:val="18"/>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52999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新能源汽车技术/汽车检测与维修相关专业</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8DA7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3765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restart"/>
            <w:tcBorders>
              <w:top w:val="nil"/>
              <w:left w:val="single" w:color="000000" w:sz="8" w:space="0"/>
              <w:right w:val="single" w:color="000000" w:sz="8" w:space="0"/>
            </w:tcBorders>
            <w:shd w:val="clear" w:color="auto" w:fill="FFFFFF"/>
            <w:tcMar>
              <w:top w:w="0" w:type="dxa"/>
              <w:left w:w="108" w:type="dxa"/>
              <w:bottom w:w="0" w:type="dxa"/>
              <w:right w:w="108" w:type="dxa"/>
            </w:tcMar>
            <w:vAlign w:val="center"/>
          </w:tcPr>
          <w:p w14:paraId="230E98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宋体" w:eastAsia="黑体" w:cs="黑体"/>
                <w:i w:val="0"/>
                <w:iCs w:val="0"/>
                <w:caps w:val="0"/>
                <w:color w:val="333333"/>
                <w:spacing w:val="0"/>
                <w:sz w:val="22"/>
                <w:szCs w:val="22"/>
              </w:rPr>
            </w:pPr>
            <w:r>
              <w:rPr>
                <w:rFonts w:hint="eastAsia" w:ascii="黑体" w:hAnsi="宋体" w:eastAsia="黑体" w:cs="黑体"/>
                <w:i w:val="0"/>
                <w:iCs w:val="0"/>
                <w:caps w:val="0"/>
                <w:color w:val="333333"/>
                <w:spacing w:val="0"/>
                <w:sz w:val="22"/>
                <w:szCs w:val="22"/>
              </w:rPr>
              <w:t>信息工程学院</w:t>
            </w:r>
          </w:p>
        </w:tc>
        <w:tc>
          <w:tcPr>
            <w:tcW w:w="1283" w:type="pct"/>
            <w:vMerge w:val="restart"/>
            <w:tcBorders>
              <w:top w:val="nil"/>
              <w:left w:val="nil"/>
              <w:right w:val="single" w:color="000000" w:sz="8" w:space="0"/>
            </w:tcBorders>
            <w:shd w:val="clear" w:color="auto" w:fill="FFFFFF"/>
            <w:tcMar>
              <w:top w:w="0" w:type="dxa"/>
              <w:left w:w="108" w:type="dxa"/>
              <w:bottom w:w="0" w:type="dxa"/>
              <w:right w:w="108" w:type="dxa"/>
            </w:tcMar>
            <w:vAlign w:val="center"/>
          </w:tcPr>
          <w:p w14:paraId="04F3AD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高层次骨干教师</w:t>
            </w: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35677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计算机网络技术/软件技术</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77860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仿宋" w:hAnsi="仿宋" w:eastAsia="仿宋" w:cs="仿宋"/>
                <w:kern w:val="0"/>
                <w:sz w:val="24"/>
                <w:szCs w:val="24"/>
                <w:lang w:val="en-US" w:eastAsia="zh-CN" w:bidi="ar"/>
              </w:rPr>
            </w:pPr>
            <w:r>
              <w:rPr>
                <w:rFonts w:hint="eastAsia" w:ascii="仿宋" w:hAnsi="仿宋" w:eastAsia="仿宋" w:cs="仿宋"/>
                <w:sz w:val="24"/>
                <w:szCs w:val="24"/>
                <w:lang w:val="en-US" w:eastAsia="zh-CN"/>
              </w:rPr>
              <w:t>2</w:t>
            </w:r>
          </w:p>
        </w:tc>
      </w:tr>
      <w:tr w14:paraId="67AD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14:paraId="19C006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宋体" w:eastAsia="黑体" w:cs="黑体"/>
                <w:i w:val="0"/>
                <w:iCs w:val="0"/>
                <w:caps w:val="0"/>
                <w:color w:val="333333"/>
                <w:spacing w:val="0"/>
                <w:sz w:val="22"/>
                <w:szCs w:val="22"/>
              </w:rPr>
            </w:pPr>
          </w:p>
        </w:tc>
        <w:tc>
          <w:tcPr>
            <w:tcW w:w="1283" w:type="pct"/>
            <w:vMerge w:val="continue"/>
            <w:tcBorders>
              <w:left w:val="nil"/>
              <w:right w:val="single" w:color="000000" w:sz="8" w:space="0"/>
            </w:tcBorders>
            <w:shd w:val="clear" w:color="auto" w:fill="FFFFFF"/>
            <w:tcMar>
              <w:top w:w="0" w:type="dxa"/>
              <w:left w:w="108" w:type="dxa"/>
              <w:bottom w:w="0" w:type="dxa"/>
              <w:right w:w="108" w:type="dxa"/>
            </w:tcMar>
            <w:vAlign w:val="center"/>
          </w:tcPr>
          <w:p w14:paraId="62C6DD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宋体" w:eastAsia="黑体" w:cs="黑体"/>
                <w:i w:val="0"/>
                <w:iCs w:val="0"/>
                <w:caps w:val="0"/>
                <w:color w:val="333333"/>
                <w:spacing w:val="0"/>
                <w:sz w:val="22"/>
                <w:szCs w:val="22"/>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EAAE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电子信息工程</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0CCBF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w:t>
            </w:r>
          </w:p>
        </w:tc>
      </w:tr>
      <w:tr w14:paraId="33D4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14:paraId="70DE3B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宋体" w:eastAsia="黑体" w:cs="黑体"/>
                <w:i w:val="0"/>
                <w:iCs w:val="0"/>
                <w:caps w:val="0"/>
                <w:color w:val="333333"/>
                <w:spacing w:val="0"/>
                <w:sz w:val="22"/>
                <w:szCs w:val="22"/>
              </w:rPr>
            </w:pPr>
          </w:p>
        </w:tc>
        <w:tc>
          <w:tcPr>
            <w:tcW w:w="1283" w:type="pct"/>
            <w:vMerge w:val="continue"/>
            <w:tcBorders>
              <w:left w:val="nil"/>
              <w:right w:val="single" w:color="000000" w:sz="8" w:space="0"/>
            </w:tcBorders>
            <w:shd w:val="clear" w:color="auto" w:fill="FFFFFF"/>
            <w:tcMar>
              <w:top w:w="0" w:type="dxa"/>
              <w:left w:w="108" w:type="dxa"/>
              <w:bottom w:w="0" w:type="dxa"/>
              <w:right w:w="108" w:type="dxa"/>
            </w:tcMar>
            <w:vAlign w:val="center"/>
          </w:tcPr>
          <w:p w14:paraId="5FC10C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宋体" w:eastAsia="黑体" w:cs="黑体"/>
                <w:i w:val="0"/>
                <w:iCs w:val="0"/>
                <w:caps w:val="0"/>
                <w:color w:val="333333"/>
                <w:spacing w:val="0"/>
                <w:sz w:val="22"/>
                <w:szCs w:val="22"/>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EFED3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人工智能技术应用</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A846A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w:t>
            </w:r>
          </w:p>
        </w:tc>
      </w:tr>
      <w:tr w14:paraId="3DA1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2E8A6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宋体" w:eastAsia="黑体" w:cs="黑体"/>
                <w:i w:val="0"/>
                <w:iCs w:val="0"/>
                <w:caps w:val="0"/>
                <w:color w:val="333333"/>
                <w:spacing w:val="0"/>
                <w:sz w:val="22"/>
                <w:szCs w:val="22"/>
              </w:rPr>
            </w:pPr>
          </w:p>
        </w:tc>
        <w:tc>
          <w:tcPr>
            <w:tcW w:w="1283" w:type="pct"/>
            <w:vMerge w:val="continue"/>
            <w:tcBorders>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EB8B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宋体" w:eastAsia="黑体" w:cs="黑体"/>
                <w:i w:val="0"/>
                <w:iCs w:val="0"/>
                <w:caps w:val="0"/>
                <w:color w:val="333333"/>
                <w:spacing w:val="0"/>
                <w:sz w:val="22"/>
                <w:szCs w:val="22"/>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34A01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物联网工程</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6E5FE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仿宋" w:hAnsi="仿宋" w:eastAsia="仿宋" w:cs="仿宋"/>
                <w:kern w:val="0"/>
                <w:sz w:val="24"/>
                <w:szCs w:val="24"/>
                <w:lang w:val="en-US" w:eastAsia="zh-CN" w:bidi="ar"/>
              </w:rPr>
            </w:pPr>
            <w:r>
              <w:rPr>
                <w:rFonts w:hint="eastAsia" w:ascii="仿宋" w:hAnsi="仿宋" w:eastAsia="仿宋" w:cs="仿宋"/>
                <w:i w:val="0"/>
                <w:iCs w:val="0"/>
                <w:caps w:val="0"/>
                <w:color w:val="333333"/>
                <w:spacing w:val="0"/>
                <w:sz w:val="24"/>
                <w:szCs w:val="24"/>
              </w:rPr>
              <w:t>2</w:t>
            </w:r>
          </w:p>
        </w:tc>
      </w:tr>
      <w:tr w14:paraId="2D87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restart"/>
            <w:tcBorders>
              <w:top w:val="nil"/>
              <w:left w:val="single" w:color="000000" w:sz="8" w:space="0"/>
              <w:right w:val="single" w:color="000000" w:sz="8" w:space="0"/>
            </w:tcBorders>
            <w:shd w:val="clear" w:color="auto" w:fill="FFFFFF"/>
            <w:tcMar>
              <w:top w:w="0" w:type="dxa"/>
              <w:left w:w="108" w:type="dxa"/>
              <w:bottom w:w="0" w:type="dxa"/>
              <w:right w:w="108" w:type="dxa"/>
            </w:tcMar>
            <w:vAlign w:val="center"/>
          </w:tcPr>
          <w:p w14:paraId="6799CA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宋体" w:eastAsia="黑体" w:cs="黑体"/>
                <w:i w:val="0"/>
                <w:iCs w:val="0"/>
                <w:caps w:val="0"/>
                <w:color w:val="333333"/>
                <w:spacing w:val="0"/>
                <w:sz w:val="22"/>
                <w:szCs w:val="22"/>
              </w:rPr>
            </w:pPr>
            <w:r>
              <w:rPr>
                <w:rFonts w:hint="eastAsia" w:ascii="黑体" w:hAnsi="宋体" w:eastAsia="黑体" w:cs="黑体"/>
                <w:i w:val="0"/>
                <w:iCs w:val="0"/>
                <w:caps w:val="0"/>
                <w:color w:val="333333"/>
                <w:spacing w:val="0"/>
                <w:sz w:val="22"/>
                <w:szCs w:val="22"/>
              </w:rPr>
              <w:t>经济管理学院</w:t>
            </w:r>
          </w:p>
        </w:tc>
        <w:tc>
          <w:tcPr>
            <w:tcW w:w="1283" w:type="pct"/>
            <w:vMerge w:val="restart"/>
            <w:tcBorders>
              <w:top w:val="nil"/>
              <w:left w:val="nil"/>
              <w:right w:val="single" w:color="000000" w:sz="8" w:space="0"/>
            </w:tcBorders>
            <w:shd w:val="clear" w:color="auto" w:fill="FFFFFF"/>
            <w:tcMar>
              <w:top w:w="0" w:type="dxa"/>
              <w:left w:w="108" w:type="dxa"/>
              <w:bottom w:w="0" w:type="dxa"/>
              <w:right w:w="108" w:type="dxa"/>
            </w:tcMar>
            <w:vAlign w:val="center"/>
          </w:tcPr>
          <w:p w14:paraId="71826C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高层次骨干教师</w:t>
            </w: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4A1BC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港口物流</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C9D90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w:t>
            </w:r>
          </w:p>
        </w:tc>
      </w:tr>
      <w:tr w14:paraId="4365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E2D59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宋体" w:eastAsia="黑体" w:cs="黑体"/>
                <w:i w:val="0"/>
                <w:iCs w:val="0"/>
                <w:caps w:val="0"/>
                <w:color w:val="333333"/>
                <w:spacing w:val="0"/>
                <w:sz w:val="22"/>
                <w:szCs w:val="22"/>
              </w:rPr>
            </w:pPr>
          </w:p>
        </w:tc>
        <w:tc>
          <w:tcPr>
            <w:tcW w:w="1283" w:type="pct"/>
            <w:vMerge w:val="continue"/>
            <w:tcBorders>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99ADD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宋体" w:eastAsia="黑体" w:cs="黑体"/>
                <w:i w:val="0"/>
                <w:iCs w:val="0"/>
                <w:caps w:val="0"/>
                <w:color w:val="333333"/>
                <w:spacing w:val="0"/>
                <w:sz w:val="22"/>
                <w:szCs w:val="22"/>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971EA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电子商务</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15667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仿宋" w:hAnsi="仿宋" w:eastAsia="仿宋" w:cs="仿宋"/>
                <w:kern w:val="0"/>
                <w:sz w:val="24"/>
                <w:szCs w:val="24"/>
                <w:lang w:val="en-US" w:eastAsia="zh-CN" w:bidi="ar"/>
              </w:rPr>
            </w:pPr>
            <w:r>
              <w:rPr>
                <w:rFonts w:hint="eastAsia" w:ascii="仿宋" w:hAnsi="仿宋" w:eastAsia="仿宋" w:cs="仿宋"/>
                <w:sz w:val="24"/>
                <w:szCs w:val="24"/>
                <w:lang w:val="en-US" w:eastAsia="zh-CN"/>
              </w:rPr>
              <w:t>2</w:t>
            </w:r>
          </w:p>
        </w:tc>
      </w:tr>
      <w:tr w14:paraId="2AD5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restart"/>
            <w:tcBorders>
              <w:top w:val="nil"/>
              <w:left w:val="single" w:color="000000" w:sz="8" w:space="0"/>
              <w:right w:val="single" w:color="000000" w:sz="8" w:space="0"/>
            </w:tcBorders>
            <w:shd w:val="clear" w:color="auto" w:fill="FFFFFF"/>
            <w:tcMar>
              <w:top w:w="0" w:type="dxa"/>
              <w:left w:w="108" w:type="dxa"/>
              <w:bottom w:w="0" w:type="dxa"/>
              <w:right w:w="108" w:type="dxa"/>
            </w:tcMar>
            <w:vAlign w:val="center"/>
          </w:tcPr>
          <w:p w14:paraId="0F63F9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建筑</w:t>
            </w:r>
            <w:r>
              <w:rPr>
                <w:rFonts w:hint="eastAsia" w:ascii="黑体" w:hAnsi="宋体" w:eastAsia="黑体" w:cs="黑体"/>
                <w:i w:val="0"/>
                <w:iCs w:val="0"/>
                <w:caps w:val="0"/>
                <w:color w:val="333333"/>
                <w:spacing w:val="0"/>
                <w:sz w:val="22"/>
                <w:szCs w:val="22"/>
                <w:lang w:val="en-US" w:eastAsia="zh-CN"/>
              </w:rPr>
              <w:t xml:space="preserve">与水利  </w:t>
            </w:r>
            <w:r>
              <w:rPr>
                <w:rFonts w:hint="eastAsia" w:ascii="黑体" w:hAnsi="宋体" w:eastAsia="黑体" w:cs="黑体"/>
                <w:i w:val="0"/>
                <w:iCs w:val="0"/>
                <w:caps w:val="0"/>
                <w:color w:val="333333"/>
                <w:spacing w:val="0"/>
                <w:sz w:val="22"/>
                <w:szCs w:val="22"/>
              </w:rPr>
              <w:t>工程学院</w:t>
            </w:r>
          </w:p>
        </w:tc>
        <w:tc>
          <w:tcPr>
            <w:tcW w:w="1283" w:type="pct"/>
            <w:vMerge w:val="restart"/>
            <w:tcBorders>
              <w:top w:val="nil"/>
              <w:left w:val="nil"/>
              <w:right w:val="single" w:color="000000" w:sz="8" w:space="0"/>
            </w:tcBorders>
            <w:shd w:val="clear" w:color="auto" w:fill="FFFFFF"/>
            <w:tcMar>
              <w:top w:w="0" w:type="dxa"/>
              <w:left w:w="108" w:type="dxa"/>
              <w:bottom w:w="0" w:type="dxa"/>
              <w:right w:w="108" w:type="dxa"/>
            </w:tcMar>
            <w:vAlign w:val="center"/>
          </w:tcPr>
          <w:p w14:paraId="1830B9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高层次骨干教师</w:t>
            </w: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1998E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工程造价/工程管理</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B090C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仿宋" w:hAnsi="仿宋" w:eastAsia="仿宋" w:cs="仿宋"/>
                <w:kern w:val="0"/>
                <w:sz w:val="24"/>
                <w:szCs w:val="24"/>
                <w:lang w:val="en-US" w:eastAsia="zh-CN" w:bidi="ar"/>
              </w:rPr>
            </w:pPr>
            <w:r>
              <w:rPr>
                <w:rFonts w:hint="eastAsia" w:ascii="仿宋" w:hAnsi="仿宋" w:eastAsia="仿宋" w:cs="仿宋"/>
                <w:sz w:val="24"/>
                <w:szCs w:val="24"/>
                <w:lang w:val="en-US" w:eastAsia="zh-CN"/>
              </w:rPr>
              <w:t>2</w:t>
            </w:r>
          </w:p>
        </w:tc>
      </w:tr>
      <w:tr w14:paraId="0231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14:paraId="208176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宋体" w:eastAsia="黑体" w:cs="黑体"/>
                <w:i w:val="0"/>
                <w:iCs w:val="0"/>
                <w:caps w:val="0"/>
                <w:color w:val="333333"/>
                <w:spacing w:val="0"/>
                <w:sz w:val="22"/>
                <w:szCs w:val="22"/>
              </w:rPr>
            </w:pPr>
          </w:p>
        </w:tc>
        <w:tc>
          <w:tcPr>
            <w:tcW w:w="1283" w:type="pct"/>
            <w:vMerge w:val="continue"/>
            <w:tcBorders>
              <w:left w:val="nil"/>
              <w:right w:val="single" w:color="000000" w:sz="8" w:space="0"/>
            </w:tcBorders>
            <w:shd w:val="clear" w:color="auto" w:fill="FFFFFF"/>
            <w:tcMar>
              <w:top w:w="0" w:type="dxa"/>
              <w:left w:w="108" w:type="dxa"/>
              <w:bottom w:w="0" w:type="dxa"/>
              <w:right w:w="108" w:type="dxa"/>
            </w:tcMar>
            <w:vAlign w:val="center"/>
          </w:tcPr>
          <w:p w14:paraId="3306C8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宋体" w:eastAsia="黑体" w:cs="黑体"/>
                <w:i w:val="0"/>
                <w:iCs w:val="0"/>
                <w:caps w:val="0"/>
                <w:color w:val="333333"/>
                <w:spacing w:val="0"/>
                <w:sz w:val="22"/>
                <w:szCs w:val="22"/>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B3A79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室内设计/建筑工程技术</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5095D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仿宋" w:hAnsi="仿宋" w:eastAsia="仿宋" w:cs="仿宋"/>
                <w:kern w:val="0"/>
                <w:sz w:val="24"/>
                <w:szCs w:val="24"/>
                <w:lang w:val="en-US" w:eastAsia="zh-CN" w:bidi="ar"/>
              </w:rPr>
            </w:pPr>
            <w:r>
              <w:rPr>
                <w:rFonts w:hint="eastAsia" w:ascii="仿宋" w:hAnsi="仿宋" w:eastAsia="仿宋" w:cs="仿宋"/>
                <w:sz w:val="24"/>
                <w:szCs w:val="24"/>
                <w:lang w:val="en-US" w:eastAsia="zh-CN"/>
              </w:rPr>
              <w:t>1</w:t>
            </w:r>
          </w:p>
        </w:tc>
      </w:tr>
      <w:tr w14:paraId="115D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2753F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宋体" w:eastAsia="黑体" w:cs="黑体"/>
                <w:i w:val="0"/>
                <w:iCs w:val="0"/>
                <w:caps w:val="0"/>
                <w:color w:val="333333"/>
                <w:spacing w:val="0"/>
                <w:sz w:val="22"/>
                <w:szCs w:val="22"/>
              </w:rPr>
            </w:pPr>
          </w:p>
        </w:tc>
        <w:tc>
          <w:tcPr>
            <w:tcW w:w="1283" w:type="pct"/>
            <w:vMerge w:val="continue"/>
            <w:tcBorders>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C106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宋体" w:eastAsia="黑体" w:cs="黑体"/>
                <w:i w:val="0"/>
                <w:iCs w:val="0"/>
                <w:caps w:val="0"/>
                <w:color w:val="333333"/>
                <w:spacing w:val="0"/>
                <w:sz w:val="22"/>
                <w:szCs w:val="22"/>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88040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宋体" w:eastAsia="黑体" w:cs="黑体"/>
                <w:i w:val="0"/>
                <w:iCs w:val="0"/>
                <w:caps w:val="0"/>
                <w:color w:val="333333"/>
                <w:spacing w:val="0"/>
                <w:sz w:val="22"/>
                <w:szCs w:val="22"/>
                <w:lang w:val="en-US" w:eastAsia="zh-CN"/>
              </w:rPr>
            </w:pPr>
            <w:r>
              <w:rPr>
                <w:rFonts w:hint="eastAsia" w:ascii="黑体" w:hAnsi="宋体" w:eastAsia="黑体" w:cs="黑体"/>
                <w:i w:val="0"/>
                <w:iCs w:val="0"/>
                <w:caps w:val="0"/>
                <w:color w:val="333333"/>
                <w:spacing w:val="0"/>
                <w:sz w:val="22"/>
                <w:szCs w:val="22"/>
                <w:lang w:val="en-US" w:eastAsia="zh-CN"/>
              </w:rPr>
              <w:t>水利水电工程</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CFC0E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1E8A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restart"/>
            <w:tcBorders>
              <w:top w:val="nil"/>
              <w:left w:val="single" w:color="000000" w:sz="8" w:space="0"/>
              <w:right w:val="single" w:color="000000" w:sz="8" w:space="0"/>
            </w:tcBorders>
            <w:shd w:val="clear" w:color="auto" w:fill="FFFFFF"/>
            <w:tcMar>
              <w:top w:w="0" w:type="dxa"/>
              <w:left w:w="108" w:type="dxa"/>
              <w:bottom w:w="0" w:type="dxa"/>
              <w:right w:w="108" w:type="dxa"/>
            </w:tcMar>
            <w:vAlign w:val="center"/>
          </w:tcPr>
          <w:p w14:paraId="50105F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黑体" w:hAnsi="宋体" w:eastAsia="黑体" w:cs="黑体"/>
                <w:i w:val="0"/>
                <w:iCs w:val="0"/>
                <w:caps w:val="0"/>
                <w:color w:val="333333"/>
                <w:spacing w:val="0"/>
                <w:sz w:val="22"/>
                <w:szCs w:val="22"/>
                <w:lang w:val="en-US" w:eastAsia="zh-CN"/>
              </w:rPr>
            </w:pPr>
            <w:r>
              <w:rPr>
                <w:rFonts w:hint="eastAsia" w:ascii="黑体" w:hAnsi="宋体" w:eastAsia="黑体" w:cs="黑体"/>
                <w:i w:val="0"/>
                <w:iCs w:val="0"/>
                <w:caps w:val="0"/>
                <w:color w:val="333333"/>
                <w:spacing w:val="0"/>
                <w:sz w:val="22"/>
                <w:szCs w:val="22"/>
                <w:lang w:val="en-US" w:eastAsia="zh-CN"/>
              </w:rPr>
              <w:t>教育与艺术  学院</w:t>
            </w:r>
          </w:p>
        </w:tc>
        <w:tc>
          <w:tcPr>
            <w:tcW w:w="1283" w:type="pct"/>
            <w:vMerge w:val="restart"/>
            <w:tcBorders>
              <w:top w:val="nil"/>
              <w:left w:val="nil"/>
              <w:right w:val="single" w:color="000000" w:sz="8" w:space="0"/>
            </w:tcBorders>
            <w:shd w:val="clear" w:color="auto" w:fill="FFFFFF"/>
            <w:tcMar>
              <w:top w:w="0" w:type="dxa"/>
              <w:left w:w="108" w:type="dxa"/>
              <w:bottom w:w="0" w:type="dxa"/>
              <w:right w:w="108" w:type="dxa"/>
            </w:tcMar>
            <w:vAlign w:val="center"/>
          </w:tcPr>
          <w:p w14:paraId="765808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高层次骨干教师</w:t>
            </w: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74B95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社会体育</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CBD16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仿宋" w:hAnsi="仿宋" w:eastAsia="仿宋" w:cs="仿宋"/>
                <w:kern w:val="0"/>
                <w:sz w:val="24"/>
                <w:szCs w:val="24"/>
                <w:lang w:val="en-US" w:eastAsia="zh-CN" w:bidi="ar"/>
              </w:rPr>
            </w:pPr>
            <w:r>
              <w:rPr>
                <w:rFonts w:hint="eastAsia" w:ascii="仿宋" w:hAnsi="仿宋" w:eastAsia="仿宋" w:cs="仿宋"/>
                <w:i w:val="0"/>
                <w:iCs w:val="0"/>
                <w:caps w:val="0"/>
                <w:color w:val="333333"/>
                <w:spacing w:val="0"/>
                <w:sz w:val="24"/>
                <w:szCs w:val="24"/>
              </w:rPr>
              <w:t>1</w:t>
            </w:r>
          </w:p>
        </w:tc>
      </w:tr>
      <w:tr w14:paraId="39C0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14:paraId="268256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p>
        </w:tc>
        <w:tc>
          <w:tcPr>
            <w:tcW w:w="1283" w:type="pct"/>
            <w:vMerge w:val="continue"/>
            <w:tcBorders>
              <w:left w:val="nil"/>
              <w:right w:val="single" w:color="000000" w:sz="8" w:space="0"/>
            </w:tcBorders>
            <w:shd w:val="clear" w:color="auto" w:fill="FFFFFF"/>
            <w:tcMar>
              <w:top w:w="0" w:type="dxa"/>
              <w:left w:w="108" w:type="dxa"/>
              <w:bottom w:w="0" w:type="dxa"/>
              <w:right w:w="108" w:type="dxa"/>
            </w:tcMar>
            <w:vAlign w:val="center"/>
          </w:tcPr>
          <w:p w14:paraId="7B8147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27F58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小学教育/学前教育</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62CE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w:t>
            </w:r>
          </w:p>
        </w:tc>
      </w:tr>
      <w:tr w14:paraId="5116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3C9C09D">
            <w:pPr>
              <w:rPr>
                <w:rFonts w:hint="eastAsia" w:ascii="微软雅黑" w:hAnsi="微软雅黑" w:eastAsia="微软雅黑" w:cs="微软雅黑"/>
                <w:i w:val="0"/>
                <w:iCs w:val="0"/>
                <w:caps w:val="0"/>
                <w:color w:val="333333"/>
                <w:spacing w:val="0"/>
                <w:sz w:val="18"/>
                <w:szCs w:val="18"/>
              </w:rPr>
            </w:pPr>
          </w:p>
        </w:tc>
        <w:tc>
          <w:tcPr>
            <w:tcW w:w="1283" w:type="pct"/>
            <w:vMerge w:val="continue"/>
            <w:tcBorders>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19B9772">
            <w:pPr>
              <w:rPr>
                <w:rFonts w:hint="eastAsia" w:ascii="微软雅黑" w:hAnsi="微软雅黑" w:eastAsia="微软雅黑" w:cs="微软雅黑"/>
                <w:i w:val="0"/>
                <w:iCs w:val="0"/>
                <w:caps w:val="0"/>
                <w:color w:val="333333"/>
                <w:spacing w:val="0"/>
                <w:sz w:val="18"/>
                <w:szCs w:val="18"/>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1C29A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艺术设计/产品设计</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E16F8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w:t>
            </w:r>
          </w:p>
        </w:tc>
      </w:tr>
      <w:tr w14:paraId="7F7F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DE2D0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护理学院</w:t>
            </w:r>
          </w:p>
        </w:tc>
        <w:tc>
          <w:tcPr>
            <w:tcW w:w="1283"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F3A1B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高层次骨干教师</w:t>
            </w: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13677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护理学/临床医学</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903C8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5695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6949C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马克思主义</w:t>
            </w:r>
            <w:r>
              <w:rPr>
                <w:rFonts w:hint="eastAsia" w:ascii="黑体" w:hAnsi="宋体" w:eastAsia="黑体" w:cs="黑体"/>
                <w:i w:val="0"/>
                <w:iCs w:val="0"/>
                <w:caps w:val="0"/>
                <w:color w:val="333333"/>
                <w:spacing w:val="0"/>
                <w:sz w:val="22"/>
                <w:szCs w:val="22"/>
                <w:lang w:val="en-US" w:eastAsia="zh-CN"/>
              </w:rPr>
              <w:t xml:space="preserve">  </w:t>
            </w:r>
            <w:r>
              <w:rPr>
                <w:rFonts w:hint="eastAsia" w:ascii="黑体" w:hAnsi="宋体" w:eastAsia="黑体" w:cs="黑体"/>
                <w:i w:val="0"/>
                <w:iCs w:val="0"/>
                <w:caps w:val="0"/>
                <w:color w:val="333333"/>
                <w:spacing w:val="0"/>
                <w:sz w:val="22"/>
                <w:szCs w:val="22"/>
              </w:rPr>
              <w:t>学院</w:t>
            </w:r>
          </w:p>
        </w:tc>
        <w:tc>
          <w:tcPr>
            <w:tcW w:w="1283"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1F59D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高层次骨干教师</w:t>
            </w: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7006F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Theme="minorHAnsi" w:hAnsiTheme="minorHAnsi" w:eastAsiaTheme="minorEastAsia" w:cstheme="minorBidi"/>
                <w:kern w:val="0"/>
                <w:sz w:val="22"/>
                <w:szCs w:val="22"/>
                <w:lang w:val="en-US" w:eastAsia="zh-CN" w:bidi="ar"/>
              </w:rPr>
            </w:pPr>
            <w:r>
              <w:rPr>
                <w:rFonts w:hint="eastAsia" w:ascii="黑体" w:hAnsi="宋体" w:eastAsia="黑体" w:cs="黑体"/>
                <w:i w:val="0"/>
                <w:iCs w:val="0"/>
                <w:caps w:val="0"/>
                <w:color w:val="333333"/>
                <w:spacing w:val="0"/>
                <w:sz w:val="22"/>
                <w:szCs w:val="22"/>
              </w:rPr>
              <w:t>思想政治教育/马克思主义理论</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353F0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仿宋" w:hAnsi="仿宋" w:eastAsia="仿宋" w:cs="仿宋"/>
                <w:kern w:val="0"/>
                <w:sz w:val="24"/>
                <w:szCs w:val="24"/>
                <w:lang w:val="en-US" w:eastAsia="zh-CN" w:bidi="ar"/>
              </w:rPr>
            </w:pPr>
            <w:r>
              <w:rPr>
                <w:rFonts w:hint="eastAsia" w:ascii="仿宋" w:hAnsi="仿宋" w:eastAsia="仿宋" w:cs="仿宋"/>
                <w:sz w:val="24"/>
                <w:szCs w:val="24"/>
                <w:lang w:val="en-US" w:eastAsia="zh-CN"/>
              </w:rPr>
              <w:t>2</w:t>
            </w:r>
          </w:p>
        </w:tc>
      </w:tr>
      <w:tr w14:paraId="0FEF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restart"/>
            <w:tcBorders>
              <w:top w:val="nil"/>
              <w:left w:val="single" w:color="000000" w:sz="8" w:space="0"/>
              <w:right w:val="single" w:color="000000" w:sz="8" w:space="0"/>
            </w:tcBorders>
            <w:shd w:val="clear" w:color="auto" w:fill="FFFFFF"/>
            <w:tcMar>
              <w:top w:w="0" w:type="dxa"/>
              <w:left w:w="108" w:type="dxa"/>
              <w:bottom w:w="0" w:type="dxa"/>
              <w:right w:w="108" w:type="dxa"/>
            </w:tcMar>
            <w:vAlign w:val="center"/>
          </w:tcPr>
          <w:p w14:paraId="39C1AB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公共教学部</w:t>
            </w:r>
          </w:p>
        </w:tc>
        <w:tc>
          <w:tcPr>
            <w:tcW w:w="1283" w:type="pct"/>
            <w:vMerge w:val="restart"/>
            <w:tcBorders>
              <w:top w:val="nil"/>
              <w:left w:val="nil"/>
              <w:right w:val="single" w:color="000000" w:sz="8" w:space="0"/>
            </w:tcBorders>
            <w:shd w:val="clear" w:color="auto" w:fill="FFFFFF"/>
            <w:tcMar>
              <w:top w:w="0" w:type="dxa"/>
              <w:left w:w="108" w:type="dxa"/>
              <w:bottom w:w="0" w:type="dxa"/>
              <w:right w:w="108" w:type="dxa"/>
            </w:tcMar>
            <w:vAlign w:val="center"/>
          </w:tcPr>
          <w:p w14:paraId="75A4BA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高层次骨干教师</w:t>
            </w: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E41B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eastAsiaTheme="minorEastAsia"/>
                <w:sz w:val="22"/>
                <w:szCs w:val="22"/>
                <w:lang w:val="en-US" w:eastAsia="zh-CN"/>
              </w:rPr>
            </w:pPr>
            <w:r>
              <w:rPr>
                <w:rFonts w:hint="eastAsia" w:ascii="黑体" w:hAnsi="宋体" w:eastAsia="黑体" w:cs="黑体"/>
                <w:i w:val="0"/>
                <w:iCs w:val="0"/>
                <w:caps w:val="0"/>
                <w:color w:val="333333"/>
                <w:spacing w:val="0"/>
                <w:sz w:val="22"/>
                <w:szCs w:val="22"/>
                <w:lang w:val="en-US" w:eastAsia="zh-CN"/>
              </w:rPr>
              <w:t>汉语言文学/中文</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DF610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2389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14:paraId="1E9B3E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p>
        </w:tc>
        <w:tc>
          <w:tcPr>
            <w:tcW w:w="1283" w:type="pct"/>
            <w:vMerge w:val="continue"/>
            <w:tcBorders>
              <w:left w:val="nil"/>
              <w:right w:val="single" w:color="000000" w:sz="8" w:space="0"/>
            </w:tcBorders>
            <w:shd w:val="clear" w:color="auto" w:fill="FFFFFF"/>
            <w:tcMar>
              <w:top w:w="0" w:type="dxa"/>
              <w:left w:w="108" w:type="dxa"/>
              <w:bottom w:w="0" w:type="dxa"/>
              <w:right w:w="108" w:type="dxa"/>
            </w:tcMar>
            <w:vAlign w:val="center"/>
          </w:tcPr>
          <w:p w14:paraId="502976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1F083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数学</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BC7CD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2</w:t>
            </w:r>
          </w:p>
        </w:tc>
      </w:tr>
      <w:tr w14:paraId="3812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21" w:type="pct"/>
            <w:vMerge w:val="continue"/>
            <w:tcBorders>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EF10B31">
            <w:pPr>
              <w:rPr>
                <w:rFonts w:hint="eastAsia" w:ascii="微软雅黑" w:hAnsi="微软雅黑" w:eastAsia="微软雅黑" w:cs="微软雅黑"/>
                <w:i w:val="0"/>
                <w:iCs w:val="0"/>
                <w:caps w:val="0"/>
                <w:color w:val="333333"/>
                <w:spacing w:val="0"/>
                <w:sz w:val="18"/>
                <w:szCs w:val="18"/>
              </w:rPr>
            </w:pPr>
          </w:p>
        </w:tc>
        <w:tc>
          <w:tcPr>
            <w:tcW w:w="1283" w:type="pct"/>
            <w:vMerge w:val="continue"/>
            <w:tcBorders>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AD95EF4">
            <w:pPr>
              <w:rPr>
                <w:rFonts w:hint="eastAsia" w:ascii="微软雅黑" w:hAnsi="微软雅黑" w:eastAsia="微软雅黑" w:cs="微软雅黑"/>
                <w:i w:val="0"/>
                <w:iCs w:val="0"/>
                <w:caps w:val="0"/>
                <w:color w:val="333333"/>
                <w:spacing w:val="0"/>
                <w:sz w:val="18"/>
                <w:szCs w:val="18"/>
              </w:rPr>
            </w:pPr>
          </w:p>
        </w:tc>
        <w:tc>
          <w:tcPr>
            <w:tcW w:w="205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23780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22"/>
                <w:szCs w:val="22"/>
              </w:rPr>
            </w:pPr>
            <w:r>
              <w:rPr>
                <w:rFonts w:hint="eastAsia" w:ascii="黑体" w:hAnsi="宋体" w:eastAsia="黑体" w:cs="黑体"/>
                <w:i w:val="0"/>
                <w:iCs w:val="0"/>
                <w:caps w:val="0"/>
                <w:color w:val="333333"/>
                <w:spacing w:val="0"/>
                <w:sz w:val="22"/>
                <w:szCs w:val="22"/>
              </w:rPr>
              <w:t>英语</w:t>
            </w:r>
          </w:p>
        </w:tc>
        <w:tc>
          <w:tcPr>
            <w:tcW w:w="644"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195A7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2</w:t>
            </w:r>
          </w:p>
        </w:tc>
      </w:tr>
    </w:tbl>
    <w:p w14:paraId="25C7D2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0" w:beforeAutospacing="0" w:after="16" w:afterAutospacing="0" w:line="540" w:lineRule="atLeast"/>
        <w:ind w:left="0" w:right="0" w:firstLine="0"/>
        <w:textAlignment w:val="auto"/>
        <w:rPr>
          <w:rFonts w:hint="default"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b/>
          <w:bCs/>
          <w:i w:val="0"/>
          <w:iCs w:val="0"/>
          <w:caps w:val="0"/>
          <w:color w:val="FFFFFF"/>
          <w:spacing w:val="45"/>
          <w:sz w:val="27"/>
          <w:szCs w:val="27"/>
          <w:shd w:val="clear" w:fill="FFA000"/>
        </w:rPr>
        <w:t>四、</w:t>
      </w:r>
      <w:r>
        <w:rPr>
          <w:rFonts w:hint="eastAsia" w:ascii="微软雅黑" w:hAnsi="微软雅黑" w:eastAsia="微软雅黑" w:cs="微软雅黑"/>
          <w:b/>
          <w:bCs/>
          <w:i w:val="0"/>
          <w:iCs w:val="0"/>
          <w:caps w:val="0"/>
          <w:color w:val="FFFFFF"/>
          <w:spacing w:val="45"/>
          <w:sz w:val="27"/>
          <w:szCs w:val="27"/>
          <w:shd w:val="clear" w:fill="FFA000"/>
          <w:lang w:val="en-US" w:eastAsia="zh-CN"/>
        </w:rPr>
        <w:t>引进政策</w:t>
      </w:r>
    </w:p>
    <w:p w14:paraId="10940A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 w:afterAutospacing="0" w:line="480" w:lineRule="exact"/>
        <w:ind w:left="0" w:right="0" w:firstLine="482"/>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4"/>
          <w:szCs w:val="24"/>
          <w:shd w:val="clear" w:fill="FFFFFF"/>
        </w:rPr>
        <w:t>1、享受学校“三节”福利及年终奖励，科研业绩按学校科研奖励政策执行；</w:t>
      </w:r>
    </w:p>
    <w:p w14:paraId="18D5EE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4"/>
          <w:szCs w:val="24"/>
          <w:shd w:val="clear" w:fill="FFFFFF"/>
        </w:rPr>
        <w:t>2、学校缴纳“五险一金”，提供免费体检等福利；</w:t>
      </w:r>
    </w:p>
    <w:p w14:paraId="2DCA58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4"/>
          <w:szCs w:val="24"/>
          <w:shd w:val="clear" w:fill="FFFFFF"/>
        </w:rPr>
        <w:t>3、学校提供过渡性住房；</w:t>
      </w:r>
    </w:p>
    <w:p w14:paraId="2D5E62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4"/>
          <w:szCs w:val="24"/>
          <w:shd w:val="clear" w:fill="FFFFFF"/>
        </w:rPr>
        <w:t>4、高层次人才视情况解决配偶就业问题；</w:t>
      </w:r>
    </w:p>
    <w:p w14:paraId="24FC43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4"/>
          <w:szCs w:val="24"/>
          <w:shd w:val="clear" w:fill="FFFFFF"/>
        </w:rPr>
        <w:t>5、解决子女就近入托入学问题；</w:t>
      </w:r>
    </w:p>
    <w:p w14:paraId="369DD0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4"/>
          <w:szCs w:val="24"/>
          <w:shd w:val="clear" w:fill="FFFFFF"/>
        </w:rPr>
        <w:t>6、条件优秀者可纳入学校培养，提升学历，享受学校资助；</w:t>
      </w:r>
    </w:p>
    <w:p w14:paraId="31095D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4"/>
          <w:szCs w:val="24"/>
          <w:shd w:val="clear" w:fill="FFFFFF"/>
        </w:rPr>
        <w:t>7、享受九江市“人才20条”政策（①人才生活补贴：全日制博士补贴每月3000元；全日制硕士补贴每月1500元；副高职称人才补贴每月500元；正高职称人才补贴每月1000元。②人才安家费：全日制博士一次性补贴5万元；全日制硕士一次性补贴4万元）（具体内容以市政府文件为准）。</w:t>
      </w:r>
    </w:p>
    <w:p w14:paraId="07DD83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4"/>
          <w:szCs w:val="24"/>
          <w:shd w:val="clear" w:fill="FFFFFF"/>
        </w:rPr>
        <w:t>8、高层次人才实行年薪制，具体依据合同/协议执行；</w:t>
      </w:r>
    </w:p>
    <w:p w14:paraId="495F02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9、特别优秀的人才，学校将提供更丰厚的条件，待遇面议。</w:t>
      </w:r>
    </w:p>
    <w:p w14:paraId="7C0980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6" w:beforeAutospacing="0" w:after="16" w:afterAutospacing="0" w:line="540" w:lineRule="atLeast"/>
        <w:ind w:left="0" w:right="0" w:firstLine="0"/>
        <w:textAlignment w:val="auto"/>
        <w:rPr>
          <w:rFonts w:hint="default"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b/>
          <w:bCs/>
          <w:i w:val="0"/>
          <w:iCs w:val="0"/>
          <w:caps w:val="0"/>
          <w:color w:val="FFFFFF"/>
          <w:spacing w:val="45"/>
          <w:sz w:val="27"/>
          <w:szCs w:val="27"/>
          <w:shd w:val="clear" w:fill="FFA000"/>
        </w:rPr>
        <w:t>五、</w:t>
      </w:r>
      <w:r>
        <w:rPr>
          <w:rFonts w:hint="eastAsia" w:ascii="微软雅黑" w:hAnsi="微软雅黑" w:eastAsia="微软雅黑" w:cs="微软雅黑"/>
          <w:b/>
          <w:bCs/>
          <w:i w:val="0"/>
          <w:iCs w:val="0"/>
          <w:caps w:val="0"/>
          <w:color w:val="FFFFFF"/>
          <w:spacing w:val="45"/>
          <w:sz w:val="27"/>
          <w:szCs w:val="27"/>
          <w:shd w:val="clear" w:fill="FFA000"/>
          <w:lang w:val="en-US" w:eastAsia="zh-CN"/>
        </w:rPr>
        <w:t>招聘程序</w:t>
      </w:r>
    </w:p>
    <w:p w14:paraId="399957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微软雅黑" w:hAnsi="微软雅黑" w:eastAsia="微软雅黑" w:cs="微软雅黑"/>
          <w:b/>
          <w:bCs/>
          <w:i w:val="0"/>
          <w:iCs w:val="0"/>
          <w:caps w:val="0"/>
          <w:color w:val="333333"/>
          <w:spacing w:val="0"/>
          <w:sz w:val="24"/>
          <w:szCs w:val="24"/>
          <w:shd w:val="clear" w:fill="FFFFFF"/>
        </w:rPr>
      </w:pPr>
      <w:r>
        <w:rPr>
          <w:rFonts w:hint="eastAsia" w:ascii="微软雅黑" w:hAnsi="微软雅黑" w:eastAsia="微软雅黑" w:cs="微软雅黑"/>
          <w:b/>
          <w:bCs/>
          <w:i w:val="0"/>
          <w:iCs w:val="0"/>
          <w:caps w:val="0"/>
          <w:color w:val="333333"/>
          <w:spacing w:val="0"/>
          <w:sz w:val="24"/>
          <w:szCs w:val="24"/>
          <w:shd w:val="clear" w:fill="FFFFFF"/>
        </w:rPr>
        <w:t>1.递交个人简历</w:t>
      </w:r>
    </w:p>
    <w:p w14:paraId="292119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在高校人才网投递</w:t>
      </w:r>
      <w:r>
        <w:rPr>
          <w:rFonts w:hint="eastAsia" w:ascii="微软雅黑" w:hAnsi="微软雅黑" w:eastAsia="微软雅黑" w:cs="微软雅黑"/>
          <w:i w:val="0"/>
          <w:iCs w:val="0"/>
          <w:caps w:val="0"/>
          <w:color w:val="333333"/>
          <w:spacing w:val="0"/>
          <w:sz w:val="24"/>
          <w:szCs w:val="24"/>
          <w:shd w:val="clear" w:fill="FFFFFF"/>
        </w:rPr>
        <w:t>个人简历，并提供身份证复印件、学历学位证书复印件、职称证书复印件及职业资格证书复印件。</w:t>
      </w:r>
    </w:p>
    <w:p w14:paraId="5A4EA0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微软雅黑" w:hAnsi="微软雅黑" w:eastAsia="微软雅黑" w:cs="微软雅黑"/>
          <w:b/>
          <w:bCs/>
          <w:i w:val="0"/>
          <w:iCs w:val="0"/>
          <w:caps w:val="0"/>
          <w:color w:val="333333"/>
          <w:spacing w:val="0"/>
          <w:sz w:val="24"/>
          <w:szCs w:val="24"/>
          <w:shd w:val="clear" w:fill="FFFFFF"/>
        </w:rPr>
      </w:pPr>
      <w:r>
        <w:rPr>
          <w:rFonts w:hint="eastAsia" w:ascii="微软雅黑" w:hAnsi="微软雅黑" w:eastAsia="微软雅黑" w:cs="微软雅黑"/>
          <w:b/>
          <w:bCs/>
          <w:i w:val="0"/>
          <w:iCs w:val="0"/>
          <w:caps w:val="0"/>
          <w:color w:val="333333"/>
          <w:spacing w:val="0"/>
          <w:sz w:val="24"/>
          <w:szCs w:val="24"/>
          <w:shd w:val="clear" w:fill="FFFFFF"/>
        </w:rPr>
        <w:t>2.资格初审</w:t>
      </w:r>
    </w:p>
    <w:p w14:paraId="5C5EB8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人事处会同相关部门对应聘者个人材料进行初步审核，包括年龄、专业、学历、职称等基本信息的核实。</w:t>
      </w:r>
    </w:p>
    <w:p w14:paraId="16482668">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微软雅黑" w:hAnsi="微软雅黑" w:eastAsia="微软雅黑" w:cs="微软雅黑"/>
          <w:b/>
          <w:bCs/>
          <w:i w:val="0"/>
          <w:iCs w:val="0"/>
          <w:caps w:val="0"/>
          <w:color w:val="333333"/>
          <w:spacing w:val="0"/>
          <w:sz w:val="24"/>
          <w:szCs w:val="24"/>
          <w:shd w:val="clear" w:fill="FFFFFF"/>
        </w:rPr>
      </w:pPr>
      <w:r>
        <w:rPr>
          <w:rFonts w:hint="eastAsia" w:ascii="微软雅黑" w:hAnsi="微软雅黑" w:eastAsia="微软雅黑" w:cs="微软雅黑"/>
          <w:b/>
          <w:bCs/>
          <w:i w:val="0"/>
          <w:iCs w:val="0"/>
          <w:caps w:val="0"/>
          <w:color w:val="333333"/>
          <w:spacing w:val="0"/>
          <w:sz w:val="24"/>
          <w:szCs w:val="24"/>
          <w:shd w:val="clear" w:fill="FFFFFF"/>
        </w:rPr>
        <w:t>面试</w:t>
      </w:r>
    </w:p>
    <w:p w14:paraId="5D39223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rightChars="0" w:firstLine="480" w:firstLineChars="200"/>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对应的单位进行集体面试，面试包括试讲。</w:t>
      </w:r>
    </w:p>
    <w:p w14:paraId="70EB367E">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firstLine="0" w:firstLineChars="0"/>
        <w:textAlignment w:val="auto"/>
        <w:rPr>
          <w:rFonts w:hint="eastAsia" w:ascii="微软雅黑" w:hAnsi="微软雅黑" w:eastAsia="微软雅黑" w:cs="微软雅黑"/>
          <w:b/>
          <w:bCs/>
          <w:i w:val="0"/>
          <w:iCs w:val="0"/>
          <w:caps w:val="0"/>
          <w:color w:val="333333"/>
          <w:spacing w:val="0"/>
          <w:sz w:val="24"/>
          <w:szCs w:val="24"/>
          <w:shd w:val="clear" w:fill="FFFFFF"/>
        </w:rPr>
      </w:pPr>
      <w:r>
        <w:rPr>
          <w:rFonts w:hint="eastAsia" w:ascii="微软雅黑" w:hAnsi="微软雅黑" w:eastAsia="微软雅黑" w:cs="微软雅黑"/>
          <w:b/>
          <w:bCs/>
          <w:i w:val="0"/>
          <w:iCs w:val="0"/>
          <w:caps w:val="0"/>
          <w:color w:val="333333"/>
          <w:spacing w:val="0"/>
          <w:sz w:val="24"/>
          <w:szCs w:val="24"/>
          <w:shd w:val="clear" w:fill="FFFFFF"/>
        </w:rPr>
        <w:t>体检</w:t>
      </w:r>
    </w:p>
    <w:p w14:paraId="15D5D0A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进入体检环节的应聘人员应提供在县级以上综合性医院体检报告及心理测评报告。</w:t>
      </w:r>
    </w:p>
    <w:p w14:paraId="538DCE54">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firstLine="0" w:firstLineChars="0"/>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b/>
          <w:bCs/>
          <w:i w:val="0"/>
          <w:iCs w:val="0"/>
          <w:caps w:val="0"/>
          <w:color w:val="333333"/>
          <w:spacing w:val="0"/>
          <w:sz w:val="24"/>
          <w:szCs w:val="24"/>
          <w:shd w:val="clear" w:fill="FFFFFF"/>
        </w:rPr>
        <w:t>考察</w:t>
      </w:r>
    </w:p>
    <w:p w14:paraId="3C553D3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Chars="0" w:right="0" w:rightChars="0"/>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b/>
          <w:bCs/>
          <w:i w:val="0"/>
          <w:iCs w:val="0"/>
          <w:caps w:val="0"/>
          <w:color w:val="333333"/>
          <w:spacing w:val="0"/>
          <w:sz w:val="24"/>
          <w:szCs w:val="24"/>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shd w:val="clear" w:fill="FFFFFF"/>
        </w:rPr>
        <w:t>人事处会同相关部门</w:t>
      </w:r>
      <w:r>
        <w:rPr>
          <w:rFonts w:hint="eastAsia" w:ascii="微软雅黑" w:hAnsi="微软雅黑" w:eastAsia="微软雅黑" w:cs="微软雅黑"/>
          <w:i w:val="0"/>
          <w:iCs w:val="0"/>
          <w:caps w:val="0"/>
          <w:color w:val="333333"/>
          <w:spacing w:val="0"/>
          <w:sz w:val="24"/>
          <w:szCs w:val="24"/>
          <w:shd w:val="clear" w:fill="FFFFFF"/>
          <w:lang w:val="en-US" w:eastAsia="zh-CN"/>
        </w:rPr>
        <w:t>联系</w:t>
      </w:r>
      <w:r>
        <w:rPr>
          <w:rFonts w:hint="eastAsia" w:ascii="微软雅黑" w:hAnsi="微软雅黑" w:eastAsia="微软雅黑" w:cs="微软雅黑"/>
          <w:i w:val="0"/>
          <w:iCs w:val="0"/>
          <w:caps w:val="0"/>
          <w:color w:val="333333"/>
          <w:spacing w:val="0"/>
          <w:sz w:val="24"/>
          <w:szCs w:val="24"/>
          <w:shd w:val="clear" w:fill="FFFFFF"/>
        </w:rPr>
        <w:t>应聘人员原工作、学习单位或常驻地，对考察人选的政治素质、道德品行、能力素质、心理素质、学习和工作表现、遵纪守法、廉</w:t>
      </w:r>
    </w:p>
    <w:p w14:paraId="006AE5B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Chars="0" w:right="0" w:rightChars="0"/>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洁自律等情况进行调查了解，并形成考察报告。</w:t>
      </w:r>
    </w:p>
    <w:p w14:paraId="0D1D2007">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firstLine="0" w:firstLineChars="0"/>
        <w:textAlignment w:val="auto"/>
        <w:rPr>
          <w:rFonts w:hint="eastAsia" w:ascii="微软雅黑" w:hAnsi="微软雅黑" w:eastAsia="微软雅黑" w:cs="微软雅黑"/>
          <w:b/>
          <w:bCs/>
          <w:i w:val="0"/>
          <w:iCs w:val="0"/>
          <w:caps w:val="0"/>
          <w:color w:val="333333"/>
          <w:spacing w:val="0"/>
          <w:sz w:val="24"/>
          <w:szCs w:val="24"/>
          <w:shd w:val="clear" w:fill="FFFFFF"/>
        </w:rPr>
      </w:pPr>
      <w:r>
        <w:rPr>
          <w:rFonts w:hint="eastAsia" w:ascii="微软雅黑" w:hAnsi="微软雅黑" w:eastAsia="微软雅黑" w:cs="微软雅黑"/>
          <w:b/>
          <w:bCs/>
          <w:i w:val="0"/>
          <w:iCs w:val="0"/>
          <w:caps w:val="0"/>
          <w:color w:val="333333"/>
          <w:spacing w:val="0"/>
          <w:sz w:val="24"/>
          <w:szCs w:val="24"/>
          <w:shd w:val="clear" w:fill="FFFFFF"/>
        </w:rPr>
        <w:t>递交报告</w:t>
      </w:r>
    </w:p>
    <w:p w14:paraId="4E4263C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各教学单位提交拟聘人员报告，待逐级审批之后，通知应聘人员入职，办理入职手续。</w:t>
      </w:r>
    </w:p>
    <w:p w14:paraId="12904C85">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firstLine="0" w:firstLineChars="0"/>
        <w:textAlignment w:val="auto"/>
        <w:rPr>
          <w:rFonts w:hint="eastAsia" w:ascii="微软雅黑" w:hAnsi="微软雅黑" w:eastAsia="微软雅黑" w:cs="微软雅黑"/>
          <w:b/>
          <w:bCs/>
          <w:i w:val="0"/>
          <w:iCs w:val="0"/>
          <w:caps w:val="0"/>
          <w:color w:val="333333"/>
          <w:spacing w:val="0"/>
          <w:sz w:val="24"/>
          <w:szCs w:val="24"/>
          <w:shd w:val="clear" w:fill="FFFFFF"/>
        </w:rPr>
      </w:pPr>
      <w:r>
        <w:rPr>
          <w:rFonts w:hint="eastAsia" w:ascii="微软雅黑" w:hAnsi="微软雅黑" w:eastAsia="微软雅黑" w:cs="微软雅黑"/>
          <w:b/>
          <w:bCs/>
          <w:i w:val="0"/>
          <w:iCs w:val="0"/>
          <w:caps w:val="0"/>
          <w:color w:val="333333"/>
          <w:spacing w:val="0"/>
          <w:sz w:val="24"/>
          <w:szCs w:val="24"/>
          <w:shd w:val="clear" w:fill="FFFFFF"/>
        </w:rPr>
        <w:t>签订合同</w:t>
      </w:r>
    </w:p>
    <w:p w14:paraId="79613CF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人事处按照学校应聘者的学科组织其签订学校拟定的专任教师劳动合同。</w:t>
      </w:r>
    </w:p>
    <w:p w14:paraId="7446B6C5">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firstLine="0" w:firstLineChars="0"/>
        <w:textAlignment w:val="auto"/>
        <w:rPr>
          <w:rFonts w:hint="eastAsia" w:ascii="微软雅黑" w:hAnsi="微软雅黑" w:eastAsia="微软雅黑" w:cs="微软雅黑"/>
          <w:b/>
          <w:bCs/>
          <w:i w:val="0"/>
          <w:iCs w:val="0"/>
          <w:caps w:val="0"/>
          <w:color w:val="333333"/>
          <w:spacing w:val="0"/>
          <w:sz w:val="24"/>
          <w:szCs w:val="24"/>
          <w:shd w:val="clear" w:fill="FFFFFF"/>
        </w:rPr>
      </w:pPr>
      <w:r>
        <w:rPr>
          <w:rFonts w:hint="eastAsia" w:ascii="微软雅黑" w:hAnsi="微软雅黑" w:eastAsia="微软雅黑" w:cs="微软雅黑"/>
          <w:b/>
          <w:bCs/>
          <w:i w:val="0"/>
          <w:iCs w:val="0"/>
          <w:caps w:val="0"/>
          <w:color w:val="333333"/>
          <w:spacing w:val="0"/>
          <w:sz w:val="24"/>
          <w:szCs w:val="24"/>
          <w:shd w:val="clear" w:fill="FFFFFF"/>
        </w:rPr>
        <w:t>课程安排</w:t>
      </w:r>
    </w:p>
    <w:p w14:paraId="2EA876F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学院对引进的教师进行排课，确认课程名称、授课时间及课时量。</w:t>
      </w:r>
    </w:p>
    <w:p w14:paraId="6EEE93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6" w:beforeAutospacing="0" w:after="16" w:afterAutospacing="0" w:line="540" w:lineRule="atLeast"/>
        <w:ind w:left="0" w:right="0" w:firstLine="0"/>
        <w:textAlignment w:val="auto"/>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FFFFFF"/>
          <w:spacing w:val="45"/>
          <w:sz w:val="27"/>
          <w:szCs w:val="27"/>
          <w:shd w:val="clear" w:fill="FFA000"/>
          <w:lang w:val="en-US" w:eastAsia="zh-CN"/>
        </w:rPr>
        <w:t>六</w:t>
      </w:r>
      <w:r>
        <w:rPr>
          <w:rFonts w:hint="eastAsia" w:ascii="微软雅黑" w:hAnsi="微软雅黑" w:eastAsia="微软雅黑" w:cs="微软雅黑"/>
          <w:b/>
          <w:bCs/>
          <w:i w:val="0"/>
          <w:iCs w:val="0"/>
          <w:caps w:val="0"/>
          <w:color w:val="FFFFFF"/>
          <w:spacing w:val="45"/>
          <w:sz w:val="27"/>
          <w:szCs w:val="27"/>
          <w:shd w:val="clear" w:fill="FFA000"/>
        </w:rPr>
        <w:t>、</w:t>
      </w:r>
      <w:r>
        <w:rPr>
          <w:rFonts w:hint="eastAsia" w:ascii="微软雅黑" w:hAnsi="微软雅黑" w:eastAsia="微软雅黑" w:cs="微软雅黑"/>
          <w:b/>
          <w:bCs/>
          <w:i w:val="0"/>
          <w:iCs w:val="0"/>
          <w:caps w:val="0"/>
          <w:color w:val="FFFFFF"/>
          <w:spacing w:val="45"/>
          <w:sz w:val="27"/>
          <w:szCs w:val="27"/>
          <w:shd w:val="clear" w:fill="FFA000"/>
          <w:lang w:val="en-US" w:eastAsia="zh-CN"/>
        </w:rPr>
        <w:t>应聘</w:t>
      </w:r>
      <w:r>
        <w:rPr>
          <w:rFonts w:hint="eastAsia" w:ascii="微软雅黑" w:hAnsi="微软雅黑" w:eastAsia="微软雅黑" w:cs="微软雅黑"/>
          <w:b/>
          <w:bCs/>
          <w:i w:val="0"/>
          <w:iCs w:val="0"/>
          <w:caps w:val="0"/>
          <w:color w:val="FFFFFF"/>
          <w:spacing w:val="45"/>
          <w:sz w:val="27"/>
          <w:szCs w:val="27"/>
          <w:shd w:val="clear" w:fill="FFA000"/>
        </w:rPr>
        <w:t>方式</w:t>
      </w:r>
    </w:p>
    <w:p w14:paraId="19046B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1.每位应聘人员</w:t>
      </w:r>
      <w:r>
        <w:rPr>
          <w:rFonts w:hint="eastAsia" w:ascii="微软雅黑" w:hAnsi="微软雅黑" w:eastAsia="微软雅黑" w:cs="微软雅黑"/>
          <w:b/>
          <w:bCs/>
          <w:i w:val="0"/>
          <w:iCs w:val="0"/>
          <w:caps w:val="0"/>
          <w:color w:val="333333"/>
          <w:spacing w:val="0"/>
          <w:sz w:val="24"/>
          <w:szCs w:val="24"/>
          <w:shd w:val="clear" w:fill="FFFFFF"/>
        </w:rPr>
        <w:t>只能应聘一个岗位。发现岗位多投视为无效报名</w:t>
      </w:r>
      <w:r>
        <w:rPr>
          <w:rFonts w:hint="eastAsia" w:ascii="微软雅黑" w:hAnsi="微软雅黑" w:eastAsia="微软雅黑" w:cs="微软雅黑"/>
          <w:i w:val="0"/>
          <w:iCs w:val="0"/>
          <w:caps w:val="0"/>
          <w:color w:val="333333"/>
          <w:spacing w:val="0"/>
          <w:sz w:val="24"/>
          <w:szCs w:val="24"/>
          <w:shd w:val="clear" w:fill="FFFFFF"/>
        </w:rPr>
        <w:t>，不予进入资格审查环节。</w:t>
      </w:r>
    </w:p>
    <w:p w14:paraId="713554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rPr>
        <w:t>2.应聘人员应如实提交有关信息和材料，并按要求准备材料。凡本人填写信息不完整、填写错误，或者提交的报名材料不齐全、不清晰、不符合要求，而导致审核结果不通过的，责任自负</w:t>
      </w:r>
      <w:r>
        <w:rPr>
          <w:rFonts w:hint="eastAsia" w:ascii="微软雅黑" w:hAnsi="微软雅黑" w:eastAsia="微软雅黑" w:cs="微软雅黑"/>
          <w:i w:val="0"/>
          <w:iCs w:val="0"/>
          <w:caps w:val="0"/>
          <w:color w:val="333333"/>
          <w:spacing w:val="0"/>
          <w:sz w:val="24"/>
          <w:szCs w:val="24"/>
          <w:shd w:val="clear" w:fill="FFFFFF"/>
          <w:lang w:eastAsia="zh-CN"/>
        </w:rPr>
        <w:t>。</w:t>
      </w:r>
    </w:p>
    <w:p w14:paraId="77253B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3.</w:t>
      </w:r>
      <w:r>
        <w:rPr>
          <w:rFonts w:hint="eastAsia" w:ascii="微软雅黑" w:hAnsi="微软雅黑" w:eastAsia="微软雅黑" w:cs="微软雅黑"/>
          <w:b w:val="0"/>
          <w:bCs w:val="0"/>
          <w:i w:val="0"/>
          <w:iCs w:val="0"/>
          <w:caps w:val="0"/>
          <w:color w:val="333333"/>
          <w:spacing w:val="0"/>
          <w:sz w:val="24"/>
          <w:szCs w:val="24"/>
          <w:shd w:val="clear" w:fill="FFFFFF"/>
        </w:rPr>
        <w:t>请保持报名时所留联系电话正确、畅通</w:t>
      </w:r>
      <w:r>
        <w:rPr>
          <w:rFonts w:hint="eastAsia" w:ascii="微软雅黑" w:hAnsi="微软雅黑" w:eastAsia="微软雅黑" w:cs="微软雅黑"/>
          <w:i w:val="0"/>
          <w:iCs w:val="0"/>
          <w:caps w:val="0"/>
          <w:color w:val="333333"/>
          <w:spacing w:val="0"/>
          <w:sz w:val="24"/>
          <w:szCs w:val="24"/>
          <w:shd w:val="clear" w:fill="FFFFFF"/>
        </w:rPr>
        <w:t>，以便通知有关事宜，如因电话不正确或不畅通等原因造成的后果，责任自负。</w:t>
      </w:r>
    </w:p>
    <w:p w14:paraId="1E55A3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ascii="微软雅黑" w:hAnsi="微软雅黑" w:eastAsia="微软雅黑" w:cs="微软雅黑"/>
          <w:b/>
          <w:bCs/>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4.</w:t>
      </w:r>
      <w:r>
        <w:rPr>
          <w:rFonts w:hint="eastAsia" w:ascii="微软雅黑" w:hAnsi="微软雅黑" w:eastAsia="微软雅黑" w:cs="微软雅黑"/>
          <w:b/>
          <w:bCs/>
          <w:i w:val="0"/>
          <w:iCs w:val="0"/>
          <w:caps w:val="0"/>
          <w:color w:val="333333"/>
          <w:spacing w:val="0"/>
          <w:sz w:val="24"/>
          <w:szCs w:val="24"/>
          <w:shd w:val="clear" w:fill="FFFFFF"/>
        </w:rPr>
        <w:t>应聘人员弄虚作假的，一经查实，即取消应聘资格。</w:t>
      </w:r>
    </w:p>
    <w:p w14:paraId="480E5F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5.应聘人员请投简历到相应邮箱。发送邮件时请将标题及附件名称设置为“2025年招聘+姓名+专业学历+应聘岗位”格式，报名截至时间2025年12月30日。</w:t>
      </w:r>
    </w:p>
    <w:p w14:paraId="730405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textAlignment w:val="auto"/>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b/>
          <w:bCs/>
          <w:i w:val="0"/>
          <w:iCs w:val="0"/>
          <w:caps w:val="0"/>
          <w:color w:val="333333"/>
          <w:spacing w:val="0"/>
          <w:sz w:val="24"/>
          <w:szCs w:val="24"/>
          <w:shd w:val="clear" w:fill="FFFFFF"/>
          <w:lang w:val="en-US" w:eastAsia="zh-CN"/>
        </w:rPr>
        <w:t>联系人</w:t>
      </w:r>
      <w:r>
        <w:rPr>
          <w:rFonts w:hint="eastAsia" w:ascii="微软雅黑" w:hAnsi="微软雅黑" w:eastAsia="微软雅黑" w:cs="微软雅黑"/>
          <w:i w:val="0"/>
          <w:iCs w:val="0"/>
          <w:caps w:val="0"/>
          <w:color w:val="333333"/>
          <w:spacing w:val="0"/>
          <w:sz w:val="24"/>
          <w:szCs w:val="24"/>
          <w:shd w:val="clear" w:fill="FFFFFF"/>
          <w:lang w:val="en-US" w:eastAsia="zh-CN"/>
        </w:rPr>
        <w:t>：周老师</w:t>
      </w:r>
    </w:p>
    <w:p w14:paraId="3202F9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textAlignment w:val="auto"/>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b/>
          <w:bCs/>
          <w:i w:val="0"/>
          <w:iCs w:val="0"/>
          <w:caps w:val="0"/>
          <w:color w:val="333333"/>
          <w:spacing w:val="0"/>
          <w:sz w:val="24"/>
          <w:szCs w:val="24"/>
          <w:shd w:val="clear" w:fill="FFFFFF"/>
          <w:lang w:val="en-US" w:eastAsia="zh-CN"/>
        </w:rPr>
        <w:t>电话：</w:t>
      </w:r>
      <w:r>
        <w:rPr>
          <w:rFonts w:hint="eastAsia" w:ascii="微软雅黑" w:hAnsi="微软雅黑" w:eastAsia="微软雅黑" w:cs="微软雅黑"/>
          <w:i w:val="0"/>
          <w:iCs w:val="0"/>
          <w:caps w:val="0"/>
          <w:color w:val="333333"/>
          <w:spacing w:val="0"/>
          <w:sz w:val="24"/>
          <w:szCs w:val="24"/>
          <w:shd w:val="clear" w:fill="FFFFFF"/>
          <w:lang w:val="en-US" w:eastAsia="zh-CN"/>
        </w:rPr>
        <w:t>0792-4372819  18146618711</w:t>
      </w:r>
    </w:p>
    <w:p w14:paraId="1E5F0E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textAlignment w:val="auto"/>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b/>
          <w:bCs/>
          <w:i w:val="0"/>
          <w:iCs w:val="0"/>
          <w:caps w:val="0"/>
          <w:color w:val="333333"/>
          <w:spacing w:val="0"/>
          <w:sz w:val="24"/>
          <w:szCs w:val="24"/>
          <w:shd w:val="clear" w:fill="FFFFFF"/>
          <w:lang w:val="en-US" w:eastAsia="zh-CN"/>
        </w:rPr>
        <w:t>电子邮箱</w:t>
      </w:r>
      <w:r>
        <w:rPr>
          <w:rFonts w:hint="eastAsia" w:ascii="微软雅黑" w:hAnsi="微软雅黑" w:eastAsia="微软雅黑" w:cs="微软雅黑"/>
          <w:i w:val="0"/>
          <w:iCs w:val="0"/>
          <w:caps w:val="0"/>
          <w:color w:val="333333"/>
          <w:spacing w:val="0"/>
          <w:sz w:val="24"/>
          <w:szCs w:val="24"/>
          <w:shd w:val="clear" w:fill="FFFFFF"/>
          <w:lang w:val="en-US" w:eastAsia="zh-CN"/>
        </w:rPr>
        <w:t>：</w:t>
      </w:r>
      <w:r>
        <w:rPr>
          <w:rFonts w:hint="eastAsia" w:ascii="微软雅黑" w:hAnsi="微软雅黑" w:eastAsia="微软雅黑" w:cs="微软雅黑"/>
          <w:i w:val="0"/>
          <w:iCs w:val="0"/>
          <w:caps w:val="0"/>
          <w:color w:val="333333"/>
          <w:spacing w:val="0"/>
          <w:sz w:val="24"/>
          <w:szCs w:val="24"/>
          <w:shd w:val="clear" w:fill="FFFFFF"/>
          <w:lang w:val="en-US" w:eastAsia="zh-CN"/>
        </w:rPr>
        <w:fldChar w:fldCharType="begin"/>
      </w:r>
      <w:r>
        <w:rPr>
          <w:rFonts w:hint="eastAsia" w:ascii="微软雅黑" w:hAnsi="微软雅黑" w:eastAsia="微软雅黑" w:cs="微软雅黑"/>
          <w:i w:val="0"/>
          <w:iCs w:val="0"/>
          <w:caps w:val="0"/>
          <w:color w:val="333333"/>
          <w:spacing w:val="0"/>
          <w:sz w:val="24"/>
          <w:szCs w:val="24"/>
          <w:shd w:val="clear" w:fill="FFFFFF"/>
          <w:lang w:val="en-US" w:eastAsia="zh-CN"/>
        </w:rPr>
        <w:instrText xml:space="preserve"> HYPERLINK "mailto:gqkj_rsc666@163.com" </w:instrText>
      </w:r>
      <w:r>
        <w:rPr>
          <w:rFonts w:hint="eastAsia" w:ascii="微软雅黑" w:hAnsi="微软雅黑" w:eastAsia="微软雅黑" w:cs="微软雅黑"/>
          <w:i w:val="0"/>
          <w:iCs w:val="0"/>
          <w:caps w:val="0"/>
          <w:color w:val="333333"/>
          <w:spacing w:val="0"/>
          <w:sz w:val="24"/>
          <w:szCs w:val="24"/>
          <w:shd w:val="clear" w:fill="FFFFFF"/>
          <w:lang w:val="en-US" w:eastAsia="zh-CN"/>
        </w:rPr>
        <w:fldChar w:fldCharType="separate"/>
      </w:r>
      <w:r>
        <w:rPr>
          <w:rStyle w:val="7"/>
          <w:rFonts w:hint="eastAsia" w:ascii="微软雅黑" w:hAnsi="微软雅黑" w:eastAsia="微软雅黑" w:cs="微软雅黑"/>
          <w:i w:val="0"/>
          <w:iCs w:val="0"/>
          <w:caps w:val="0"/>
          <w:spacing w:val="0"/>
          <w:sz w:val="24"/>
          <w:szCs w:val="24"/>
          <w:shd w:val="clear" w:fill="FFFFFF"/>
          <w:lang w:val="en-US" w:eastAsia="zh-CN"/>
        </w:rPr>
        <w:t>gqkj_rsc666@163.com</w:t>
      </w:r>
      <w:r>
        <w:rPr>
          <w:rFonts w:hint="eastAsia" w:ascii="微软雅黑" w:hAnsi="微软雅黑" w:eastAsia="微软雅黑" w:cs="微软雅黑"/>
          <w:i w:val="0"/>
          <w:iCs w:val="0"/>
          <w:caps w:val="0"/>
          <w:color w:val="333333"/>
          <w:spacing w:val="0"/>
          <w:sz w:val="24"/>
          <w:szCs w:val="24"/>
          <w:shd w:val="clear" w:fill="FFFFFF"/>
          <w:lang w:val="en-US" w:eastAsia="zh-CN"/>
        </w:rPr>
        <w:fldChar w:fldCharType="end"/>
      </w:r>
    </w:p>
    <w:p w14:paraId="5BAD56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b/>
          <w:bCs/>
          <w:i w:val="0"/>
          <w:iCs w:val="0"/>
          <w:caps w:val="0"/>
          <w:color w:val="333333"/>
          <w:spacing w:val="0"/>
          <w:sz w:val="24"/>
          <w:szCs w:val="24"/>
          <w:shd w:val="clear" w:fill="FFFFFF"/>
          <w:lang w:val="en-US" w:eastAsia="zh-CN"/>
        </w:rPr>
        <w:t>甘露校区地址</w:t>
      </w:r>
      <w:r>
        <w:rPr>
          <w:rFonts w:hint="eastAsia" w:ascii="微软雅黑" w:hAnsi="微软雅黑" w:eastAsia="微软雅黑" w:cs="微软雅黑"/>
          <w:i w:val="0"/>
          <w:iCs w:val="0"/>
          <w:caps w:val="0"/>
          <w:color w:val="333333"/>
          <w:spacing w:val="0"/>
          <w:sz w:val="24"/>
          <w:szCs w:val="24"/>
          <w:shd w:val="clear" w:fill="FFFFFF"/>
          <w:lang w:val="en-US" w:eastAsia="zh-CN"/>
        </w:rPr>
        <w:t>：</w:t>
      </w:r>
      <w:r>
        <w:rPr>
          <w:rFonts w:hint="eastAsia" w:ascii="微软雅黑" w:hAnsi="微软雅黑" w:eastAsia="微软雅黑" w:cs="微软雅黑"/>
          <w:i w:val="0"/>
          <w:iCs w:val="0"/>
          <w:caps w:val="0"/>
          <w:color w:val="333333"/>
          <w:spacing w:val="0"/>
          <w:sz w:val="24"/>
          <w:szCs w:val="24"/>
          <w:shd w:val="clear" w:fill="FFFFFF"/>
        </w:rPr>
        <w:t>江西省九江市共青城市共青大道1号</w:t>
      </w:r>
    </w:p>
    <w:p w14:paraId="42B36CA9">
      <w:pPr>
        <w:rPr>
          <w:rFonts w:hint="eastAsia" w:eastAsiaTheme="minorEastAsia"/>
          <w:lang w:val="en-US" w:eastAsia="zh-CN"/>
        </w:rPr>
      </w:pPr>
      <w:r>
        <w:drawing>
          <wp:inline distT="0" distB="0" distL="114300" distR="114300">
            <wp:extent cx="1534160" cy="1085850"/>
            <wp:effectExtent l="0" t="0" r="889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1534160" cy="1085850"/>
                    </a:xfrm>
                    <a:prstGeom prst="rect">
                      <a:avLst/>
                    </a:prstGeom>
                    <a:noFill/>
                    <a:ln>
                      <a:noFill/>
                    </a:ln>
                  </pic:spPr>
                </pic:pic>
              </a:graphicData>
            </a:graphic>
          </wp:inline>
        </w:drawing>
      </w:r>
      <w:r>
        <w:rPr>
          <w:rFonts w:hint="eastAsia"/>
          <w:lang w:val="en-US" w:eastAsia="zh-CN"/>
        </w:rPr>
        <w:t xml:space="preserve"> </w:t>
      </w:r>
      <w:r>
        <w:rPr>
          <w:rFonts w:hint="eastAsia" w:eastAsiaTheme="minorEastAsia"/>
          <w:lang w:val="en-US" w:eastAsia="zh-CN"/>
        </w:rPr>
        <w:drawing>
          <wp:inline distT="0" distB="0" distL="114300" distR="114300">
            <wp:extent cx="1904365" cy="1069975"/>
            <wp:effectExtent l="0" t="0" r="635" b="15875"/>
            <wp:docPr id="7"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
                    <pic:cNvPicPr>
                      <a:picLocks noChangeAspect="1"/>
                    </pic:cNvPicPr>
                  </pic:nvPicPr>
                  <pic:blipFill>
                    <a:blip r:embed="rId5"/>
                    <a:stretch>
                      <a:fillRect/>
                    </a:stretch>
                  </pic:blipFill>
                  <pic:spPr>
                    <a:xfrm>
                      <a:off x="0" y="0"/>
                      <a:ext cx="1904365" cy="1069975"/>
                    </a:xfrm>
                    <a:prstGeom prst="rect">
                      <a:avLst/>
                    </a:prstGeom>
                  </pic:spPr>
                </pic:pic>
              </a:graphicData>
            </a:graphic>
          </wp:inline>
        </w:drawing>
      </w:r>
      <w:r>
        <w:rPr>
          <w:rFonts w:hint="eastAsia"/>
          <w:lang w:val="en-US" w:eastAsia="zh-CN"/>
        </w:rPr>
        <w:t xml:space="preserve"> </w:t>
      </w:r>
      <w:r>
        <w:drawing>
          <wp:inline distT="0" distB="0" distL="114300" distR="114300">
            <wp:extent cx="1577975" cy="1076325"/>
            <wp:effectExtent l="0" t="0" r="317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tretch>
                      <a:fillRect/>
                    </a:stretch>
                  </pic:blipFill>
                  <pic:spPr>
                    <a:xfrm>
                      <a:off x="0" y="0"/>
                      <a:ext cx="1577975" cy="1076325"/>
                    </a:xfrm>
                    <a:prstGeom prst="rect">
                      <a:avLst/>
                    </a:prstGeom>
                    <a:noFill/>
                    <a:ln>
                      <a:noFill/>
                    </a:ln>
                  </pic:spPr>
                </pic:pic>
              </a:graphicData>
            </a:graphic>
          </wp:inline>
        </w:drawing>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ABF86"/>
    <w:multiLevelType w:val="singleLevel"/>
    <w:tmpl w:val="319ABF86"/>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MDJmYjk2Mjg4M2U4NzhhMWM1MTc3ZGYzNTE4NDMifQ=="/>
  </w:docVars>
  <w:rsids>
    <w:rsidRoot w:val="00000000"/>
    <w:rsid w:val="013A78B3"/>
    <w:rsid w:val="06426AF1"/>
    <w:rsid w:val="1070644A"/>
    <w:rsid w:val="111A7BAE"/>
    <w:rsid w:val="16E82FBD"/>
    <w:rsid w:val="18404C36"/>
    <w:rsid w:val="1C4330D2"/>
    <w:rsid w:val="1F6C5712"/>
    <w:rsid w:val="201E74B3"/>
    <w:rsid w:val="231E3BA7"/>
    <w:rsid w:val="234E7CE8"/>
    <w:rsid w:val="23E665C0"/>
    <w:rsid w:val="261A4BC0"/>
    <w:rsid w:val="2B9B2CBA"/>
    <w:rsid w:val="2F4522AF"/>
    <w:rsid w:val="3DC106CB"/>
    <w:rsid w:val="3F5C41C8"/>
    <w:rsid w:val="4D490F57"/>
    <w:rsid w:val="4D9805D6"/>
    <w:rsid w:val="557521C8"/>
    <w:rsid w:val="5B7E4CCE"/>
    <w:rsid w:val="5D9E07BC"/>
    <w:rsid w:val="5F43543C"/>
    <w:rsid w:val="646271B0"/>
    <w:rsid w:val="65794183"/>
    <w:rsid w:val="67B8475C"/>
    <w:rsid w:val="6CDF30B8"/>
    <w:rsid w:val="6CF1152A"/>
    <w:rsid w:val="6E010A7F"/>
    <w:rsid w:val="72435ED2"/>
    <w:rsid w:val="72A62A3B"/>
    <w:rsid w:val="75864A53"/>
    <w:rsid w:val="76CE4702"/>
    <w:rsid w:val="7A94779A"/>
    <w:rsid w:val="7C9D5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1901</Words>
  <Characters>2007</Characters>
  <Lines>0</Lines>
  <Paragraphs>0</Paragraphs>
  <TotalTime>7</TotalTime>
  <ScaleCrop>false</ScaleCrop>
  <LinksUpToDate>false</LinksUpToDate>
  <CharactersWithSpaces>2023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2024-12-26T07:25:00Z</dcterms:created>
  <dc:creator>12065</dc:creator>
  <cp:lastModifiedBy>king</cp:lastModifiedBy>
  <dcterms:modified xsi:type="dcterms:W3CDTF">2025-10-29T01:35:19Z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7BC44CEC8C5A4DBB81EF291B5753A6E3_13</vt:lpwstr>
  </property>
  <property fmtid="{D5CDD505-2E9C-101B-9397-08002B2CF9AE}" pid="4" name="KSOTemplateDocerSaveRecord">
    <vt:lpwstr>eyJoZGlkIjoiNzU4ZTQ5N2Y0Y2MzZDdjZDE5ZmI2Njk4NGY5NDZjNzkiLCJ1c2VySWQiOiIyNTMxMzAxNTIifQ==</vt:lpwstr>
  </property>
</Properties>
</file>