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2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244" w:line="219" w:lineRule="auto"/>
        <w:jc w:val="right"/>
        <w:outlineLvl w:val="0"/>
        <w:rPr>
          <w:rFonts w:ascii="宋体" w:hAnsi="宋体" w:eastAsia="宋体" w:cs="宋体"/>
          <w:sz w:val="75"/>
          <w:szCs w:val="75"/>
        </w:rPr>
      </w:pPr>
      <w:r>
        <w:rPr>
          <w:rFonts w:ascii="宋体" w:hAnsi="宋体" w:eastAsia="宋体" w:cs="宋体"/>
          <w:b/>
          <w:bCs/>
          <w:color w:val="FC0000"/>
          <w:spacing w:val="143"/>
          <w:sz w:val="75"/>
          <w:szCs w:val="75"/>
          <w:u w:val="single" w:color="FF0000"/>
        </w:rPr>
        <w:t>江西省教育厅处室函件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50" w:line="219" w:lineRule="auto"/>
        <w:ind w:left="68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15"/>
          <w:sz w:val="46"/>
          <w:szCs w:val="46"/>
        </w:rPr>
        <w:t>关于转发《教育部办公厅关于2024年度</w:t>
      </w:r>
    </w:p>
    <w:p>
      <w:pPr>
        <w:spacing w:before="3" w:line="220" w:lineRule="auto"/>
        <w:ind w:left="2236" w:right="723" w:hanging="1330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7"/>
          <w:sz w:val="46"/>
          <w:szCs w:val="46"/>
        </w:rPr>
        <w:t>教育部哲学社会科学研究后期资助项目</w:t>
      </w:r>
      <w:r>
        <w:rPr>
          <w:rFonts w:ascii="宋体" w:hAnsi="宋体" w:eastAsia="宋体" w:cs="宋体"/>
          <w:spacing w:val="7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27"/>
          <w:sz w:val="46"/>
          <w:szCs w:val="46"/>
        </w:rPr>
        <w:t>申报工作的通知》的通知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pStyle w:val="2"/>
        <w:spacing w:before="114" w:line="222" w:lineRule="auto"/>
        <w:ind w:left="59"/>
      </w:pPr>
      <w:r>
        <w:rPr>
          <w:spacing w:val="-38"/>
        </w:rPr>
        <w:t>各高校科研处：</w:t>
      </w:r>
    </w:p>
    <w:p>
      <w:pPr>
        <w:pStyle w:val="2"/>
        <w:spacing w:before="171" w:line="303" w:lineRule="auto"/>
        <w:ind w:left="59" w:right="56" w:firstLine="619"/>
        <w:rPr>
          <w:sz w:val="34"/>
          <w:szCs w:val="34"/>
        </w:rPr>
      </w:pPr>
      <w:r>
        <w:rPr>
          <w:spacing w:val="-18"/>
          <w:sz w:val="34"/>
          <w:szCs w:val="34"/>
        </w:rPr>
        <w:t>现将《教育部办公厅关于2024年度教育部哲学社会科学研究</w:t>
      </w:r>
      <w:r>
        <w:rPr>
          <w:spacing w:val="8"/>
          <w:sz w:val="34"/>
          <w:szCs w:val="34"/>
        </w:rPr>
        <w:t xml:space="preserve"> </w:t>
      </w:r>
      <w:r>
        <w:rPr>
          <w:spacing w:val="-7"/>
          <w:sz w:val="34"/>
          <w:szCs w:val="34"/>
        </w:rPr>
        <w:t>后期资助项目申报工作的通知》(教社科厅函〔2024〕11号)转</w:t>
      </w:r>
    </w:p>
    <w:p>
      <w:pPr>
        <w:pStyle w:val="2"/>
        <w:spacing w:line="220" w:lineRule="auto"/>
        <w:ind w:left="59"/>
        <w:rPr>
          <w:sz w:val="34"/>
          <w:szCs w:val="34"/>
        </w:rPr>
      </w:pPr>
      <w:r>
        <w:rPr>
          <w:spacing w:val="-24"/>
          <w:sz w:val="34"/>
          <w:szCs w:val="34"/>
        </w:rPr>
        <w:t>发给你们，并就申报工作提出如下要求。</w:t>
      </w:r>
    </w:p>
    <w:p>
      <w:pPr>
        <w:pStyle w:val="2"/>
        <w:spacing w:before="156" w:line="563" w:lineRule="exact"/>
        <w:ind w:right="61"/>
        <w:jc w:val="right"/>
      </w:pPr>
      <w:r>
        <w:rPr>
          <w:spacing w:val="-22"/>
          <w:position w:val="15"/>
        </w:rPr>
        <w:t>1.本次项目实行限额，各本科高校限报2项，独立学院、高</w:t>
      </w:r>
    </w:p>
    <w:p>
      <w:pPr>
        <w:pStyle w:val="2"/>
        <w:spacing w:before="1" w:line="222" w:lineRule="auto"/>
        <w:ind w:left="59"/>
      </w:pPr>
      <w:r>
        <w:rPr>
          <w:spacing w:val="-19"/>
        </w:rPr>
        <w:t>职高专限报1项。</w:t>
      </w:r>
    </w:p>
    <w:p>
      <w:pPr>
        <w:pStyle w:val="2"/>
        <w:spacing w:before="154" w:line="541" w:lineRule="exact"/>
        <w:ind w:right="50"/>
        <w:jc w:val="right"/>
      </w:pPr>
      <w:r>
        <w:rPr>
          <w:spacing w:val="-2"/>
          <w:position w:val="13"/>
        </w:rPr>
        <w:t>2.请各高校及时通知教师于2024年5月30日至6月23日期</w:t>
      </w:r>
    </w:p>
    <w:p>
      <w:pPr>
        <w:pStyle w:val="2"/>
        <w:spacing w:before="2" w:line="220" w:lineRule="auto"/>
        <w:ind w:left="59"/>
      </w:pPr>
      <w:r>
        <w:rPr>
          <w:spacing w:val="-38"/>
        </w:rPr>
        <w:t>间进行网上申报。</w:t>
      </w:r>
    </w:p>
    <w:p>
      <w:pPr>
        <w:pStyle w:val="2"/>
        <w:spacing w:before="159" w:line="291" w:lineRule="auto"/>
        <w:ind w:left="59" w:right="33" w:firstLine="619"/>
      </w:pPr>
      <w:r>
        <w:rPr>
          <w:spacing w:val="-8"/>
        </w:rPr>
        <w:t>3.申报人须于2023年6月24日之前报</w:t>
      </w:r>
      <w:r>
        <w:rPr>
          <w:spacing w:val="-9"/>
        </w:rPr>
        <w:t>送以下纸质材料：在</w:t>
      </w:r>
      <w:r>
        <w:t xml:space="preserve"> </w:t>
      </w:r>
      <w:r>
        <w:rPr>
          <w:spacing w:val="-17"/>
        </w:rPr>
        <w:t>线打印并加盖公章的《申请书》1份；项目申报一览表1份；申</w:t>
      </w:r>
      <w:r>
        <w:rPr>
          <w:spacing w:val="12"/>
        </w:rPr>
        <w:t xml:space="preserve"> </w:t>
      </w:r>
      <w:r>
        <w:rPr>
          <w:spacing w:val="-23"/>
        </w:rPr>
        <w:t>报成果及相关证明材料1套；申报人政治审查、廉洁自</w:t>
      </w:r>
      <w:r>
        <w:rPr>
          <w:spacing w:val="-24"/>
        </w:rPr>
        <w:t>律、师德</w:t>
      </w:r>
    </w:p>
    <w:p>
      <w:pPr>
        <w:pStyle w:val="2"/>
        <w:spacing w:before="1" w:line="222" w:lineRule="auto"/>
        <w:ind w:left="59"/>
      </w:pPr>
      <w:r>
        <w:rPr>
          <w:spacing w:val="-33"/>
        </w:rPr>
        <w:t>师风、学术道德情况说明。</w:t>
      </w:r>
    </w:p>
    <w:p>
      <w:pPr>
        <w:pStyle w:val="2"/>
        <w:spacing w:before="188" w:line="559" w:lineRule="exact"/>
        <w:ind w:right="63"/>
        <w:jc w:val="right"/>
      </w:pPr>
      <w:r>
        <w:rPr>
          <w:spacing w:val="-22"/>
          <w:position w:val="14"/>
        </w:rPr>
        <w:t>寄送地址：江西省南昌市红谷滩新区学府大道589号江西科</w:t>
      </w:r>
    </w:p>
    <w:p>
      <w:pPr>
        <w:pStyle w:val="2"/>
        <w:spacing w:before="1" w:line="221" w:lineRule="auto"/>
        <w:ind w:left="59"/>
      </w:pPr>
      <w:r>
        <w:rPr>
          <w:spacing w:val="-27"/>
        </w:rPr>
        <w:t>技师范大学红角洲校区，邮编：330031</w:t>
      </w:r>
    </w:p>
    <w:p>
      <w:pPr>
        <w:pStyle w:val="2"/>
        <w:spacing w:before="152" w:line="223" w:lineRule="auto"/>
        <w:ind w:left="679"/>
        <w:rPr>
          <w:sz w:val="34"/>
          <w:szCs w:val="34"/>
        </w:rPr>
      </w:pPr>
      <w:r>
        <w:rPr>
          <w:spacing w:val="-18"/>
          <w:sz w:val="34"/>
          <w:szCs w:val="34"/>
        </w:rPr>
        <w:t>联系人：陈路，联系电话：13127513550。</w:t>
      </w:r>
    </w:p>
    <w:p>
      <w:pPr>
        <w:spacing w:line="223" w:lineRule="auto"/>
        <w:rPr>
          <w:sz w:val="34"/>
          <w:szCs w:val="34"/>
        </w:rPr>
        <w:sectPr>
          <w:footerReference r:id="rId5" w:type="default"/>
          <w:pgSz w:w="11920" w:h="16870"/>
          <w:pgMar w:top="1433" w:right="1418" w:bottom="1459" w:left="1420" w:header="0" w:footer="1400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jc w:val="right"/>
        <w:rPr>
          <w:sz w:val="31"/>
          <w:szCs w:val="31"/>
        </w:rPr>
      </w:pPr>
      <w:r>
        <w:rPr>
          <w:spacing w:val="3"/>
          <w:sz w:val="31"/>
          <w:szCs w:val="31"/>
        </w:rPr>
        <w:t>附件：1. 《教育部办公厅关于2024年度教育部哲学社会科学</w:t>
      </w:r>
    </w:p>
    <w:p>
      <w:pPr>
        <w:pStyle w:val="2"/>
        <w:spacing w:before="182" w:line="566" w:lineRule="exact"/>
        <w:ind w:right="3"/>
        <w:jc w:val="right"/>
        <w:rPr>
          <w:sz w:val="31"/>
          <w:szCs w:val="31"/>
        </w:rPr>
      </w:pPr>
      <w:r>
        <w:rPr>
          <w:spacing w:val="6"/>
          <w:position w:val="19"/>
          <w:sz w:val="31"/>
          <w:szCs w:val="31"/>
        </w:rPr>
        <w:t>研究后期资助项目申报工作的通知》</w:t>
      </w:r>
      <w:r>
        <w:rPr>
          <w:spacing w:val="143"/>
          <w:position w:val="19"/>
          <w:sz w:val="31"/>
          <w:szCs w:val="31"/>
        </w:rPr>
        <w:t xml:space="preserve"> </w:t>
      </w:r>
      <w:r>
        <w:rPr>
          <w:spacing w:val="6"/>
          <w:position w:val="19"/>
          <w:sz w:val="31"/>
          <w:szCs w:val="31"/>
        </w:rPr>
        <w:t>(教社科厅函</w:t>
      </w:r>
    </w:p>
    <w:p>
      <w:pPr>
        <w:pStyle w:val="2"/>
        <w:spacing w:before="1" w:line="223" w:lineRule="auto"/>
        <w:ind w:left="1774"/>
        <w:rPr>
          <w:sz w:val="31"/>
          <w:szCs w:val="31"/>
        </w:rPr>
      </w:pPr>
      <w:r>
        <w:rPr>
          <w:spacing w:val="14"/>
          <w:sz w:val="31"/>
          <w:szCs w:val="31"/>
        </w:rPr>
        <w:t>〔2024〕11号)</w:t>
      </w:r>
    </w:p>
    <w:p>
      <w:pPr>
        <w:pStyle w:val="2"/>
        <w:spacing w:before="222" w:line="222" w:lineRule="auto"/>
        <w:ind w:left="1449"/>
        <w:rPr>
          <w:sz w:val="31"/>
          <w:szCs w:val="31"/>
        </w:rPr>
      </w:pPr>
      <w:r>
        <w:rPr>
          <w:spacing w:val="7"/>
          <w:sz w:val="31"/>
          <w:szCs w:val="31"/>
        </w:rPr>
        <w:t>2.教育部哲学社会科学研究后期资助项目申报一览表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4979"/>
        <w:rPr>
          <w:sz w:val="31"/>
          <w:szCs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3364865</wp:posOffset>
            </wp:positionH>
            <wp:positionV relativeFrom="paragraph">
              <wp:posOffset>-469265</wp:posOffset>
            </wp:positionV>
            <wp:extent cx="1543050" cy="15240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43083" cy="1524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  <w:sz w:val="31"/>
          <w:szCs w:val="31"/>
        </w:rPr>
        <w:t>江西省教育厅社政处</w:t>
      </w:r>
    </w:p>
    <w:p>
      <w:pPr>
        <w:pStyle w:val="2"/>
        <w:spacing w:before="187" w:line="222" w:lineRule="auto"/>
        <w:ind w:left="5269"/>
        <w:rPr>
          <w:sz w:val="31"/>
          <w:szCs w:val="31"/>
        </w:rPr>
      </w:pPr>
      <w:r>
        <w:rPr>
          <w:spacing w:val="27"/>
          <w:sz w:val="31"/>
          <w:szCs w:val="31"/>
        </w:rPr>
        <w:t>2024年6月4日：</w:t>
      </w:r>
    </w:p>
    <w:p>
      <w:pPr>
        <w:spacing w:line="222" w:lineRule="auto"/>
        <w:rPr>
          <w:sz w:val="31"/>
          <w:szCs w:val="31"/>
        </w:rPr>
        <w:sectPr>
          <w:footerReference r:id="rId6" w:type="default"/>
          <w:pgSz w:w="12070" w:h="17080"/>
          <w:pgMar w:top="1451" w:right="1389" w:bottom="1967" w:left="1810" w:header="0" w:footer="1660" w:gutter="0"/>
          <w:cols w:space="720" w:num="1"/>
        </w:sect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221" w:line="219" w:lineRule="auto"/>
        <w:ind w:left="729"/>
        <w:rPr>
          <w:rFonts w:ascii="宋体" w:hAnsi="宋体" w:eastAsia="宋体" w:cs="宋体"/>
          <w:sz w:val="68"/>
          <w:szCs w:val="68"/>
        </w:rPr>
      </w:pPr>
      <w:r>
        <w:rPr>
          <w:rFonts w:ascii="宋体" w:hAnsi="宋体" w:eastAsia="宋体" w:cs="宋体"/>
          <w:b/>
          <w:bCs/>
          <w:spacing w:val="-31"/>
          <w:sz w:val="68"/>
          <w:szCs w:val="68"/>
        </w:rPr>
        <w:t>教</w:t>
      </w:r>
      <w:r>
        <w:rPr>
          <w:rFonts w:ascii="宋体" w:hAnsi="宋体" w:eastAsia="宋体" w:cs="宋体"/>
          <w:spacing w:val="291"/>
          <w:sz w:val="68"/>
          <w:szCs w:val="68"/>
        </w:rPr>
        <w:t xml:space="preserve"> </w:t>
      </w:r>
      <w:r>
        <w:rPr>
          <w:rFonts w:ascii="宋体" w:hAnsi="宋体" w:eastAsia="宋体" w:cs="宋体"/>
          <w:b/>
          <w:bCs/>
          <w:spacing w:val="-31"/>
          <w:sz w:val="68"/>
          <w:szCs w:val="68"/>
        </w:rPr>
        <w:t>育</w:t>
      </w:r>
      <w:r>
        <w:rPr>
          <w:rFonts w:ascii="宋体" w:hAnsi="宋体" w:eastAsia="宋体" w:cs="宋体"/>
          <w:spacing w:val="-31"/>
          <w:sz w:val="68"/>
          <w:szCs w:val="68"/>
        </w:rPr>
        <w:t xml:space="preserve">  </w:t>
      </w:r>
      <w:r>
        <w:rPr>
          <w:rFonts w:ascii="宋体" w:hAnsi="宋体" w:eastAsia="宋体" w:cs="宋体"/>
          <w:b/>
          <w:bCs/>
          <w:spacing w:val="-31"/>
          <w:sz w:val="68"/>
          <w:szCs w:val="68"/>
        </w:rPr>
        <w:t>部</w:t>
      </w:r>
      <w:r>
        <w:rPr>
          <w:rFonts w:ascii="宋体" w:hAnsi="宋体" w:eastAsia="宋体" w:cs="宋体"/>
          <w:spacing w:val="-31"/>
          <w:sz w:val="68"/>
          <w:szCs w:val="68"/>
        </w:rPr>
        <w:t xml:space="preserve">  </w:t>
      </w:r>
      <w:r>
        <w:rPr>
          <w:rFonts w:ascii="宋体" w:hAnsi="宋体" w:eastAsia="宋体" w:cs="宋体"/>
          <w:b/>
          <w:bCs/>
          <w:spacing w:val="-31"/>
          <w:sz w:val="68"/>
          <w:szCs w:val="68"/>
        </w:rPr>
        <w:t>办</w:t>
      </w:r>
      <w:r>
        <w:rPr>
          <w:rFonts w:ascii="宋体" w:hAnsi="宋体" w:eastAsia="宋体" w:cs="宋体"/>
          <w:spacing w:val="-31"/>
          <w:sz w:val="68"/>
          <w:szCs w:val="68"/>
        </w:rPr>
        <w:t xml:space="preserve">  </w:t>
      </w:r>
      <w:r>
        <w:rPr>
          <w:rFonts w:ascii="宋体" w:hAnsi="宋体" w:eastAsia="宋体" w:cs="宋体"/>
          <w:b/>
          <w:bCs/>
          <w:spacing w:val="-31"/>
          <w:sz w:val="68"/>
          <w:szCs w:val="68"/>
        </w:rPr>
        <w:t>公</w:t>
      </w:r>
      <w:r>
        <w:rPr>
          <w:rFonts w:ascii="宋体" w:hAnsi="宋体" w:eastAsia="宋体" w:cs="宋体"/>
          <w:spacing w:val="317"/>
          <w:sz w:val="68"/>
          <w:szCs w:val="68"/>
        </w:rPr>
        <w:t xml:space="preserve"> </w:t>
      </w:r>
      <w:r>
        <w:rPr>
          <w:rFonts w:ascii="宋体" w:hAnsi="宋体" w:eastAsia="宋体" w:cs="宋体"/>
          <w:b/>
          <w:bCs/>
          <w:spacing w:val="-31"/>
          <w:sz w:val="68"/>
          <w:szCs w:val="68"/>
        </w:rPr>
        <w:t>厅</w:t>
      </w:r>
    </w:p>
    <w:p>
      <w:pPr>
        <w:spacing w:before="194" w:line="60" w:lineRule="exact"/>
      </w:pPr>
      <w:r>
        <w:rPr>
          <w:position w:val="-1"/>
        </w:rPr>
        <w:drawing>
          <wp:inline distT="0" distB="0" distL="0" distR="0">
            <wp:extent cx="5352415" cy="374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53014" cy="38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330" w:line="222" w:lineRule="auto"/>
        <w:ind w:left="5049"/>
        <w:rPr>
          <w:sz w:val="31"/>
          <w:szCs w:val="31"/>
        </w:rPr>
      </w:pPr>
      <w:r>
        <w:rPr>
          <w:spacing w:val="-4"/>
          <w:sz w:val="31"/>
          <w:szCs w:val="31"/>
        </w:rPr>
        <w:t>教社科厅函〔2024〕11号</w: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27" w:line="219" w:lineRule="auto"/>
        <w:ind w:left="1155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12"/>
          <w:sz w:val="39"/>
          <w:szCs w:val="39"/>
        </w:rPr>
        <w:t>教育部办公厅关于2024年度教育部</w:t>
      </w:r>
    </w:p>
    <w:p>
      <w:pPr>
        <w:spacing w:before="174" w:line="219" w:lineRule="auto"/>
        <w:ind w:left="1475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1"/>
          <w:sz w:val="39"/>
          <w:szCs w:val="39"/>
        </w:rPr>
        <w:t>哲学社会科学研究后期资助项目</w:t>
      </w:r>
    </w:p>
    <w:p>
      <w:pPr>
        <w:spacing w:before="180" w:line="219" w:lineRule="auto"/>
        <w:ind w:left="2885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10"/>
          <w:sz w:val="39"/>
          <w:szCs w:val="39"/>
        </w:rPr>
        <w:t>申报工作的通知</w:t>
      </w:r>
    </w:p>
    <w:p>
      <w:pPr>
        <w:spacing w:line="391" w:lineRule="auto"/>
        <w:rPr>
          <w:rFonts w:ascii="Arial"/>
          <w:sz w:val="21"/>
        </w:rPr>
      </w:pPr>
    </w:p>
    <w:p>
      <w:pPr>
        <w:pStyle w:val="2"/>
        <w:spacing w:before="101" w:line="322" w:lineRule="auto"/>
        <w:ind w:left="29" w:right="68"/>
        <w:jc w:val="both"/>
        <w:rPr>
          <w:sz w:val="31"/>
          <w:szCs w:val="31"/>
        </w:rPr>
      </w:pPr>
      <w:r>
        <w:rPr>
          <w:spacing w:val="6"/>
          <w:sz w:val="31"/>
          <w:szCs w:val="31"/>
        </w:rPr>
        <w:t>各省、自治区、直辖市教育厅(教委),新疆生产建设兵团教育</w:t>
      </w:r>
      <w:r>
        <w:rPr>
          <w:spacing w:val="12"/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局，有关部门(单位)教育司(局),部属各高等学校、部省合</w:t>
      </w:r>
    </w:p>
    <w:p>
      <w:pPr>
        <w:pStyle w:val="2"/>
        <w:spacing w:before="1" w:line="221" w:lineRule="auto"/>
        <w:ind w:left="29"/>
        <w:rPr>
          <w:sz w:val="31"/>
          <w:szCs w:val="31"/>
        </w:rPr>
      </w:pPr>
      <w:r>
        <w:rPr>
          <w:spacing w:val="-21"/>
          <w:sz w:val="31"/>
          <w:szCs w:val="31"/>
        </w:rPr>
        <w:t>建各高等学校：</w:t>
      </w:r>
    </w:p>
    <w:p>
      <w:pPr>
        <w:pStyle w:val="2"/>
        <w:spacing w:before="115" w:line="323" w:lineRule="auto"/>
        <w:ind w:left="29" w:right="64" w:firstLine="590"/>
        <w:jc w:val="both"/>
        <w:rPr>
          <w:sz w:val="31"/>
          <w:szCs w:val="31"/>
        </w:rPr>
      </w:pPr>
      <w:r>
        <w:rPr>
          <w:spacing w:val="2"/>
          <w:sz w:val="31"/>
          <w:szCs w:val="31"/>
        </w:rPr>
        <w:t>根据工作安排，现将2024年度教育部哲学社会科学研究后</w:t>
      </w:r>
      <w:r>
        <w:rPr>
          <w:spacing w:val="1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期资助项目(以下简称后期资助项目)申报工作有关事项通知</w:t>
      </w:r>
    </w:p>
    <w:p>
      <w:pPr>
        <w:pStyle w:val="2"/>
        <w:spacing w:line="222" w:lineRule="auto"/>
        <w:ind w:left="29"/>
        <w:rPr>
          <w:sz w:val="31"/>
          <w:szCs w:val="31"/>
        </w:rPr>
      </w:pPr>
      <w:r>
        <w:rPr>
          <w:spacing w:val="-15"/>
          <w:sz w:val="31"/>
          <w:szCs w:val="31"/>
        </w:rPr>
        <w:t>如下。</w:t>
      </w:r>
    </w:p>
    <w:p>
      <w:pPr>
        <w:spacing w:before="132" w:line="221" w:lineRule="auto"/>
        <w:ind w:left="624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-17"/>
          <w:sz w:val="31"/>
          <w:szCs w:val="31"/>
        </w:rPr>
        <w:t>一、项目类别和资助额度</w:t>
      </w:r>
    </w:p>
    <w:p>
      <w:pPr>
        <w:pStyle w:val="2"/>
        <w:spacing w:before="141" w:line="314" w:lineRule="auto"/>
        <w:ind w:left="29" w:firstLine="590"/>
        <w:jc w:val="both"/>
        <w:rPr>
          <w:sz w:val="31"/>
          <w:szCs w:val="31"/>
        </w:rPr>
      </w:pPr>
      <w:r>
        <w:rPr>
          <w:spacing w:val="1"/>
          <w:sz w:val="31"/>
          <w:szCs w:val="31"/>
        </w:rPr>
        <w:t>后期资助项目是教育部人文社会科学研究项目主要类别之</w:t>
      </w:r>
      <w:r>
        <w:rPr>
          <w:spacing w:val="6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一，旨在鼓励高校教师厚积薄发，加强基础研究，勇于理论创</w:t>
      </w:r>
      <w:r>
        <w:rPr>
          <w:spacing w:val="7"/>
          <w:sz w:val="31"/>
          <w:szCs w:val="31"/>
        </w:rPr>
        <w:t xml:space="preserve">  </w:t>
      </w:r>
      <w:r>
        <w:rPr>
          <w:spacing w:val="-5"/>
          <w:sz w:val="31"/>
          <w:szCs w:val="31"/>
        </w:rPr>
        <w:t>新，推出精品力作。本年度计划立项100项，分为重大项目和一</w:t>
      </w:r>
      <w:r>
        <w:rPr>
          <w:spacing w:val="14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般项目两类：(1)重大项目主要资助对学术发展具有重要推动作</w:t>
      </w:r>
      <w:r>
        <w:rPr>
          <w:spacing w:val="15"/>
          <w:sz w:val="31"/>
          <w:szCs w:val="31"/>
        </w:rPr>
        <w:t xml:space="preserve"> </w:t>
      </w:r>
      <w:r>
        <w:rPr>
          <w:spacing w:val="-8"/>
          <w:sz w:val="31"/>
          <w:szCs w:val="31"/>
        </w:rPr>
        <w:t>用、具有重大学术价值的标志性成果，每项资助额度为20万元；</w:t>
      </w:r>
      <w:r>
        <w:rPr>
          <w:spacing w:val="16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(2)一般项目主要资助具有显著学术价值的研究成果，每项资助</w:t>
      </w:r>
    </w:p>
    <w:p>
      <w:pPr>
        <w:pStyle w:val="2"/>
        <w:spacing w:before="1" w:line="223" w:lineRule="auto"/>
        <w:ind w:left="29"/>
        <w:rPr>
          <w:sz w:val="31"/>
          <w:szCs w:val="31"/>
        </w:rPr>
      </w:pPr>
      <w:r>
        <w:rPr>
          <w:spacing w:val="1"/>
          <w:sz w:val="31"/>
          <w:szCs w:val="31"/>
        </w:rPr>
        <w:t>额度为10万元。</w:t>
      </w:r>
    </w:p>
    <w:p>
      <w:pPr>
        <w:spacing w:line="223" w:lineRule="auto"/>
        <w:rPr>
          <w:sz w:val="31"/>
          <w:szCs w:val="31"/>
        </w:rPr>
        <w:sectPr>
          <w:footerReference r:id="rId7" w:type="default"/>
          <w:pgSz w:w="11920" w:h="16880"/>
          <w:pgMar w:top="1434" w:right="1715" w:bottom="2289" w:left="1710" w:header="0" w:footer="2230" w:gutter="0"/>
          <w:cols w:space="720" w:num="1"/>
        </w:sect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94" w:line="222" w:lineRule="auto"/>
        <w:ind w:left="594"/>
        <w:outlineLvl w:val="0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b/>
          <w:bCs/>
          <w:spacing w:val="2"/>
          <w:sz w:val="29"/>
          <w:szCs w:val="29"/>
        </w:rPr>
        <w:t>二、资助范围和申报条件</w:t>
      </w:r>
    </w:p>
    <w:p>
      <w:pPr>
        <w:spacing w:before="204" w:line="226" w:lineRule="auto"/>
        <w:ind w:left="589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26"/>
          <w:sz w:val="29"/>
          <w:szCs w:val="29"/>
        </w:rPr>
        <w:t>(一)资助范围</w:t>
      </w:r>
    </w:p>
    <w:p>
      <w:pPr>
        <w:pStyle w:val="2"/>
        <w:spacing w:before="184" w:line="531" w:lineRule="exact"/>
        <w:ind w:right="67"/>
        <w:jc w:val="right"/>
        <w:rPr>
          <w:sz w:val="29"/>
          <w:szCs w:val="29"/>
        </w:rPr>
      </w:pPr>
      <w:r>
        <w:rPr>
          <w:spacing w:val="9"/>
          <w:position w:val="17"/>
          <w:sz w:val="29"/>
          <w:szCs w:val="29"/>
        </w:rPr>
        <w:t>1.学习宣传研究阐释党的创新理论特别是习近平新时代中国</w:t>
      </w:r>
    </w:p>
    <w:p>
      <w:pPr>
        <w:pStyle w:val="2"/>
        <w:spacing w:line="222" w:lineRule="auto"/>
        <w:rPr>
          <w:sz w:val="29"/>
          <w:szCs w:val="29"/>
        </w:rPr>
      </w:pPr>
      <w:r>
        <w:rPr>
          <w:spacing w:val="3"/>
          <w:sz w:val="29"/>
          <w:szCs w:val="29"/>
        </w:rPr>
        <w:t>特色社会主义思想的最新成果；</w:t>
      </w:r>
    </w:p>
    <w:p>
      <w:pPr>
        <w:pStyle w:val="2"/>
        <w:spacing w:before="177" w:line="533" w:lineRule="exact"/>
        <w:ind w:right="63"/>
        <w:jc w:val="right"/>
        <w:rPr>
          <w:sz w:val="29"/>
          <w:szCs w:val="29"/>
        </w:rPr>
      </w:pPr>
      <w:r>
        <w:rPr>
          <w:spacing w:val="9"/>
          <w:position w:val="18"/>
          <w:sz w:val="29"/>
          <w:szCs w:val="29"/>
        </w:rPr>
        <w:t>2.对学术发展具有重要推动作用的基础性研究和具有原创性</w:t>
      </w:r>
    </w:p>
    <w:p>
      <w:pPr>
        <w:pStyle w:val="2"/>
        <w:spacing w:before="1" w:line="222" w:lineRule="auto"/>
        <w:rPr>
          <w:sz w:val="29"/>
          <w:szCs w:val="29"/>
        </w:rPr>
      </w:pPr>
      <w:r>
        <w:rPr>
          <w:spacing w:val="-7"/>
          <w:sz w:val="29"/>
          <w:szCs w:val="29"/>
        </w:rPr>
        <w:t>的理论研究成果；</w:t>
      </w:r>
    </w:p>
    <w:p>
      <w:pPr>
        <w:pStyle w:val="2"/>
        <w:spacing w:before="201" w:line="548" w:lineRule="exact"/>
        <w:ind w:right="44"/>
        <w:jc w:val="right"/>
        <w:rPr>
          <w:sz w:val="29"/>
          <w:szCs w:val="29"/>
        </w:rPr>
      </w:pPr>
      <w:r>
        <w:rPr>
          <w:spacing w:val="19"/>
          <w:position w:val="19"/>
          <w:sz w:val="29"/>
          <w:szCs w:val="29"/>
        </w:rPr>
        <w:t>3.</w:t>
      </w:r>
      <w:r>
        <w:rPr>
          <w:spacing w:val="-71"/>
          <w:position w:val="19"/>
          <w:sz w:val="29"/>
          <w:szCs w:val="29"/>
        </w:rPr>
        <w:t xml:space="preserve"> </w:t>
      </w:r>
      <w:r>
        <w:rPr>
          <w:spacing w:val="19"/>
          <w:position w:val="19"/>
          <w:sz w:val="29"/>
          <w:szCs w:val="29"/>
        </w:rPr>
        <w:t>具有重要学术价值和社会影响的文献研究、译著和工具</w:t>
      </w:r>
    </w:p>
    <w:p>
      <w:pPr>
        <w:pStyle w:val="2"/>
        <w:spacing w:before="1" w:line="221" w:lineRule="auto"/>
        <w:rPr>
          <w:sz w:val="29"/>
          <w:szCs w:val="29"/>
        </w:rPr>
      </w:pPr>
      <w:r>
        <w:rPr>
          <w:spacing w:val="5"/>
          <w:sz w:val="29"/>
          <w:szCs w:val="29"/>
        </w:rPr>
        <w:t>书，不含论文及论文集、教材、研究报告、软件</w:t>
      </w:r>
      <w:r>
        <w:rPr>
          <w:spacing w:val="4"/>
          <w:sz w:val="29"/>
          <w:szCs w:val="29"/>
        </w:rPr>
        <w:t>等；</w:t>
      </w:r>
    </w:p>
    <w:p>
      <w:pPr>
        <w:pStyle w:val="2"/>
        <w:spacing w:before="174" w:line="222" w:lineRule="auto"/>
        <w:ind w:left="589"/>
        <w:rPr>
          <w:sz w:val="29"/>
          <w:szCs w:val="29"/>
        </w:rPr>
      </w:pPr>
      <w:r>
        <w:rPr>
          <w:spacing w:val="7"/>
          <w:sz w:val="29"/>
          <w:szCs w:val="29"/>
        </w:rPr>
        <w:t>4.具有重要学术价值的以非纸质方式呈现的研究成果。</w:t>
      </w:r>
    </w:p>
    <w:p>
      <w:pPr>
        <w:spacing w:before="175" w:line="224" w:lineRule="auto"/>
        <w:ind w:left="594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17"/>
          <w:sz w:val="29"/>
          <w:szCs w:val="29"/>
        </w:rPr>
        <w:t>(二)申报条件</w:t>
      </w:r>
    </w:p>
    <w:p>
      <w:pPr>
        <w:pStyle w:val="2"/>
        <w:spacing w:before="198" w:line="339" w:lineRule="auto"/>
        <w:ind w:right="43" w:firstLine="589"/>
        <w:rPr>
          <w:sz w:val="29"/>
          <w:szCs w:val="29"/>
        </w:rPr>
      </w:pPr>
      <w:r>
        <w:rPr>
          <w:spacing w:val="9"/>
          <w:sz w:val="29"/>
          <w:szCs w:val="29"/>
        </w:rPr>
        <w:t>1.申请人必须是普通高等学校的全职教师或退休教师，具有</w:t>
      </w:r>
      <w:r>
        <w:rPr>
          <w:spacing w:val="5"/>
          <w:sz w:val="29"/>
          <w:szCs w:val="29"/>
        </w:rPr>
        <w:t xml:space="preserve"> </w:t>
      </w:r>
      <w:r>
        <w:rPr>
          <w:spacing w:val="9"/>
          <w:sz w:val="29"/>
          <w:szCs w:val="29"/>
        </w:rPr>
        <w:t>良好的政治思想素质和独立开展及组织科研工作能力，且作</w:t>
      </w:r>
      <w:r>
        <w:rPr>
          <w:spacing w:val="8"/>
          <w:sz w:val="29"/>
          <w:szCs w:val="29"/>
        </w:rPr>
        <w:t>为项</w:t>
      </w:r>
      <w:r>
        <w:rPr>
          <w:sz w:val="29"/>
          <w:szCs w:val="29"/>
        </w:rPr>
        <w:t xml:space="preserve"> </w:t>
      </w:r>
      <w:r>
        <w:rPr>
          <w:spacing w:val="10"/>
          <w:sz w:val="29"/>
          <w:szCs w:val="29"/>
        </w:rPr>
        <w:t>目实际主持者并担负实质性研究工作。每个申请人只能申报一个</w:t>
      </w:r>
    </w:p>
    <w:p>
      <w:pPr>
        <w:pStyle w:val="2"/>
        <w:spacing w:before="2" w:line="223" w:lineRule="auto"/>
        <w:rPr>
          <w:sz w:val="29"/>
          <w:szCs w:val="29"/>
        </w:rPr>
      </w:pPr>
      <w:r>
        <w:rPr>
          <w:spacing w:val="-14"/>
          <w:sz w:val="29"/>
          <w:szCs w:val="29"/>
        </w:rPr>
        <w:t>项目。</w:t>
      </w:r>
    </w:p>
    <w:p>
      <w:pPr>
        <w:pStyle w:val="2"/>
        <w:spacing w:before="186" w:line="559" w:lineRule="exact"/>
        <w:ind w:right="74"/>
        <w:jc w:val="right"/>
        <w:rPr>
          <w:sz w:val="29"/>
          <w:szCs w:val="29"/>
        </w:rPr>
      </w:pPr>
      <w:r>
        <w:rPr>
          <w:spacing w:val="14"/>
          <w:position w:val="20"/>
          <w:sz w:val="29"/>
          <w:szCs w:val="29"/>
        </w:rPr>
        <w:t>2.申报项目已完成研究任务70%以上，申报时须提供已完成</w:t>
      </w:r>
    </w:p>
    <w:p>
      <w:pPr>
        <w:pStyle w:val="2"/>
        <w:spacing w:before="1" w:line="221" w:lineRule="auto"/>
        <w:rPr>
          <w:sz w:val="29"/>
          <w:szCs w:val="29"/>
        </w:rPr>
      </w:pPr>
      <w:r>
        <w:rPr>
          <w:spacing w:val="12"/>
          <w:sz w:val="29"/>
          <w:szCs w:val="29"/>
        </w:rPr>
        <w:t>的书稿电子版(或其他非纸质成果)。</w:t>
      </w:r>
    </w:p>
    <w:p>
      <w:pPr>
        <w:pStyle w:val="2"/>
        <w:spacing w:before="183" w:line="222" w:lineRule="auto"/>
        <w:ind w:left="589"/>
        <w:rPr>
          <w:sz w:val="29"/>
          <w:szCs w:val="29"/>
        </w:rPr>
      </w:pPr>
      <w:r>
        <w:rPr>
          <w:spacing w:val="6"/>
          <w:sz w:val="29"/>
          <w:szCs w:val="29"/>
        </w:rPr>
        <w:t>3.有下列情形之一的不得申报本次后期资助项目：</w:t>
      </w:r>
    </w:p>
    <w:p>
      <w:pPr>
        <w:pStyle w:val="2"/>
        <w:spacing w:before="168" w:line="543" w:lineRule="exact"/>
        <w:ind w:left="589"/>
        <w:rPr>
          <w:sz w:val="29"/>
          <w:szCs w:val="29"/>
        </w:rPr>
      </w:pPr>
      <w:r>
        <w:rPr>
          <w:spacing w:val="26"/>
          <w:position w:val="18"/>
          <w:sz w:val="29"/>
          <w:szCs w:val="29"/>
        </w:rPr>
        <w:t>(1)申请人承担的教育部人文社会科学研究各类项</w:t>
      </w:r>
      <w:r>
        <w:rPr>
          <w:spacing w:val="25"/>
          <w:position w:val="18"/>
          <w:sz w:val="29"/>
          <w:szCs w:val="29"/>
        </w:rPr>
        <w:t>目尚未</w:t>
      </w:r>
    </w:p>
    <w:p>
      <w:pPr>
        <w:pStyle w:val="2"/>
        <w:spacing w:before="1" w:line="222" w:lineRule="auto"/>
        <w:rPr>
          <w:sz w:val="29"/>
          <w:szCs w:val="29"/>
        </w:rPr>
      </w:pPr>
      <w:r>
        <w:rPr>
          <w:spacing w:val="-6"/>
          <w:sz w:val="29"/>
          <w:szCs w:val="29"/>
        </w:rPr>
        <w:t>结项；</w:t>
      </w:r>
    </w:p>
    <w:p>
      <w:pPr>
        <w:pStyle w:val="2"/>
        <w:spacing w:before="187" w:line="345" w:lineRule="auto"/>
        <w:ind w:right="82" w:firstLine="589"/>
        <w:rPr>
          <w:sz w:val="29"/>
          <w:szCs w:val="29"/>
        </w:rPr>
      </w:pPr>
      <w:r>
        <w:rPr>
          <w:spacing w:val="24"/>
          <w:sz w:val="29"/>
          <w:szCs w:val="29"/>
        </w:rPr>
        <w:t>(2)申请人以内容相同或相近成果申请了2024年度国家社</w:t>
      </w:r>
      <w:r>
        <w:rPr>
          <w:spacing w:val="3"/>
          <w:sz w:val="29"/>
          <w:szCs w:val="29"/>
        </w:rPr>
        <w:t xml:space="preserve"> </w:t>
      </w:r>
      <w:r>
        <w:rPr>
          <w:spacing w:val="19"/>
          <w:sz w:val="29"/>
          <w:szCs w:val="29"/>
        </w:rPr>
        <w:t>科基金项目、国家自然科学基金项目等国家级科研项目</w:t>
      </w:r>
      <w:r>
        <w:rPr>
          <w:spacing w:val="18"/>
          <w:sz w:val="29"/>
          <w:szCs w:val="29"/>
        </w:rPr>
        <w:t>，以及</w:t>
      </w:r>
    </w:p>
    <w:p>
      <w:pPr>
        <w:pStyle w:val="2"/>
        <w:spacing w:line="222" w:lineRule="auto"/>
        <w:rPr>
          <w:sz w:val="29"/>
          <w:szCs w:val="29"/>
        </w:rPr>
      </w:pPr>
      <w:r>
        <w:rPr>
          <w:spacing w:val="9"/>
          <w:sz w:val="29"/>
          <w:szCs w:val="29"/>
        </w:rPr>
        <w:t>2024年度教育部人文社会科学研究各类项目；</w:t>
      </w:r>
    </w:p>
    <w:p>
      <w:pPr>
        <w:pStyle w:val="2"/>
        <w:spacing w:before="188" w:line="220" w:lineRule="auto"/>
        <w:ind w:left="589"/>
        <w:rPr>
          <w:sz w:val="29"/>
          <w:szCs w:val="29"/>
        </w:rPr>
      </w:pPr>
      <w:r>
        <w:rPr>
          <w:spacing w:val="20"/>
          <w:sz w:val="29"/>
          <w:szCs w:val="29"/>
        </w:rPr>
        <w:t>(3)申请人所主持的教育部人文社会科学研究项目3年内因</w:t>
      </w:r>
    </w:p>
    <w:p>
      <w:pPr>
        <w:spacing w:line="220" w:lineRule="auto"/>
        <w:rPr>
          <w:sz w:val="29"/>
          <w:szCs w:val="29"/>
        </w:rPr>
        <w:sectPr>
          <w:footerReference r:id="rId8" w:type="default"/>
          <w:pgSz w:w="12040" w:h="17000"/>
          <w:pgMar w:top="1445" w:right="1806" w:bottom="2223" w:left="1779" w:header="0" w:footer="1935" w:gutter="0"/>
          <w:cols w:space="720" w:num="1"/>
        </w:sect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pStyle w:val="2"/>
        <w:spacing w:before="94" w:line="221" w:lineRule="auto"/>
        <w:rPr>
          <w:sz w:val="29"/>
          <w:szCs w:val="29"/>
        </w:rPr>
      </w:pPr>
      <w:r>
        <w:rPr>
          <w:spacing w:val="8"/>
          <w:sz w:val="29"/>
          <w:szCs w:val="29"/>
        </w:rPr>
        <w:t>各种原因被终止，5年内因各种原因被撤销；</w:t>
      </w:r>
    </w:p>
    <w:p>
      <w:pPr>
        <w:pStyle w:val="2"/>
        <w:spacing w:before="195" w:line="540" w:lineRule="exact"/>
        <w:ind w:right="69"/>
        <w:jc w:val="right"/>
        <w:rPr>
          <w:sz w:val="29"/>
          <w:szCs w:val="29"/>
        </w:rPr>
      </w:pPr>
      <w:r>
        <w:rPr>
          <w:spacing w:val="26"/>
          <w:position w:val="18"/>
          <w:sz w:val="29"/>
          <w:szCs w:val="29"/>
        </w:rPr>
        <w:t>(4)申报成果得到过省部级以上(含省部级</w:t>
      </w:r>
      <w:r>
        <w:rPr>
          <w:spacing w:val="25"/>
          <w:position w:val="18"/>
          <w:sz w:val="29"/>
          <w:szCs w:val="29"/>
        </w:rPr>
        <w:t>)基金项目研究</w:t>
      </w:r>
    </w:p>
    <w:p>
      <w:pPr>
        <w:pStyle w:val="2"/>
        <w:spacing w:line="222" w:lineRule="auto"/>
        <w:rPr>
          <w:sz w:val="29"/>
          <w:szCs w:val="29"/>
        </w:rPr>
      </w:pPr>
      <w:r>
        <w:rPr>
          <w:spacing w:val="2"/>
          <w:sz w:val="29"/>
          <w:szCs w:val="29"/>
        </w:rPr>
        <w:t>经费资助或任何出版资助；</w:t>
      </w:r>
    </w:p>
    <w:p>
      <w:pPr>
        <w:pStyle w:val="2"/>
        <w:spacing w:before="176" w:line="553" w:lineRule="exact"/>
        <w:ind w:right="64"/>
        <w:jc w:val="right"/>
        <w:rPr>
          <w:sz w:val="29"/>
          <w:szCs w:val="29"/>
        </w:rPr>
      </w:pPr>
      <w:r>
        <w:rPr>
          <w:spacing w:val="40"/>
          <w:position w:val="19"/>
          <w:sz w:val="29"/>
          <w:szCs w:val="29"/>
        </w:rPr>
        <w:t>(5)申报成果为近3年答辩通过的(答辩时间在2021年6</w:t>
      </w:r>
    </w:p>
    <w:p>
      <w:pPr>
        <w:pStyle w:val="2"/>
        <w:spacing w:line="221" w:lineRule="auto"/>
        <w:rPr>
          <w:sz w:val="29"/>
          <w:szCs w:val="29"/>
        </w:rPr>
      </w:pPr>
      <w:r>
        <w:rPr>
          <w:spacing w:val="18"/>
          <w:sz w:val="29"/>
          <w:szCs w:val="29"/>
        </w:rPr>
        <w:t>月30日以后)博士学位论文或博士后出站报告；</w:t>
      </w:r>
    </w:p>
    <w:p>
      <w:pPr>
        <w:pStyle w:val="2"/>
        <w:spacing w:before="190" w:line="534" w:lineRule="exact"/>
        <w:ind w:right="79"/>
        <w:jc w:val="right"/>
        <w:rPr>
          <w:sz w:val="29"/>
          <w:szCs w:val="29"/>
        </w:rPr>
      </w:pPr>
      <w:r>
        <w:rPr>
          <w:spacing w:val="14"/>
          <w:position w:val="18"/>
          <w:sz w:val="29"/>
          <w:szCs w:val="29"/>
        </w:rPr>
        <w:t>(6)申报成果为已出版著作的修订本，或与已出版著作重复</w:t>
      </w:r>
    </w:p>
    <w:p>
      <w:pPr>
        <w:pStyle w:val="2"/>
        <w:spacing w:line="222" w:lineRule="auto"/>
        <w:rPr>
          <w:sz w:val="29"/>
          <w:szCs w:val="29"/>
        </w:rPr>
      </w:pPr>
      <w:r>
        <w:rPr>
          <w:spacing w:val="3"/>
          <w:sz w:val="29"/>
          <w:szCs w:val="29"/>
        </w:rPr>
        <w:t>10%以上；</w:t>
      </w:r>
    </w:p>
    <w:p>
      <w:pPr>
        <w:pStyle w:val="2"/>
        <w:spacing w:before="197" w:line="219" w:lineRule="auto"/>
        <w:ind w:left="609"/>
        <w:rPr>
          <w:sz w:val="29"/>
          <w:szCs w:val="29"/>
        </w:rPr>
      </w:pPr>
      <w:r>
        <w:rPr>
          <w:spacing w:val="11"/>
          <w:sz w:val="29"/>
          <w:szCs w:val="29"/>
        </w:rPr>
        <w:t>(7)申报成果存在知识产权纠纷。</w:t>
      </w:r>
    </w:p>
    <w:p>
      <w:pPr>
        <w:spacing w:before="165" w:line="221" w:lineRule="auto"/>
        <w:ind w:left="614"/>
        <w:outlineLvl w:val="0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b/>
          <w:bCs/>
          <w:spacing w:val="-17"/>
          <w:sz w:val="29"/>
          <w:szCs w:val="29"/>
        </w:rPr>
        <w:t>三、</w:t>
      </w:r>
      <w:r>
        <w:rPr>
          <w:rFonts w:ascii="SimHei" w:hAnsi="SimHei" w:eastAsia="SimHei" w:cs="SimHei"/>
          <w:spacing w:val="-46"/>
          <w:sz w:val="29"/>
          <w:szCs w:val="29"/>
        </w:rPr>
        <w:t xml:space="preserve"> </w:t>
      </w:r>
      <w:r>
        <w:rPr>
          <w:rFonts w:ascii="SimHei" w:hAnsi="SimHei" w:eastAsia="SimHei" w:cs="SimHei"/>
          <w:b/>
          <w:bCs/>
          <w:spacing w:val="-17"/>
          <w:sz w:val="29"/>
          <w:szCs w:val="29"/>
        </w:rPr>
        <w:t>申报办法</w:t>
      </w:r>
    </w:p>
    <w:p>
      <w:pPr>
        <w:pStyle w:val="2"/>
        <w:spacing w:before="195" w:line="338" w:lineRule="auto"/>
        <w:ind w:right="67" w:firstLine="609"/>
        <w:jc w:val="both"/>
        <w:rPr>
          <w:sz w:val="29"/>
          <w:szCs w:val="29"/>
        </w:rPr>
      </w:pPr>
      <w:r>
        <w:rPr>
          <w:spacing w:val="10"/>
          <w:sz w:val="29"/>
          <w:szCs w:val="29"/>
        </w:rPr>
        <w:t>教育部直属高校、部省合建高校以学校为单位，地方高校以</w:t>
      </w:r>
      <w:r>
        <w:rPr>
          <w:spacing w:val="2"/>
          <w:sz w:val="29"/>
          <w:szCs w:val="29"/>
        </w:rPr>
        <w:t xml:space="preserve"> </w:t>
      </w:r>
      <w:r>
        <w:rPr>
          <w:spacing w:val="19"/>
          <w:sz w:val="29"/>
          <w:szCs w:val="29"/>
        </w:rPr>
        <w:t>省级教育行政部门为单位，其他有关部门(单位)所属高校以教</w:t>
      </w:r>
      <w:r>
        <w:rPr>
          <w:spacing w:val="16"/>
          <w:sz w:val="29"/>
          <w:szCs w:val="29"/>
        </w:rPr>
        <w:t xml:space="preserve"> </w:t>
      </w:r>
      <w:r>
        <w:rPr>
          <w:spacing w:val="36"/>
          <w:sz w:val="29"/>
          <w:szCs w:val="29"/>
        </w:rPr>
        <w:t>育司(局)为单位(以下简称申报单位),集中申报，</w:t>
      </w:r>
      <w:r>
        <w:rPr>
          <w:spacing w:val="35"/>
          <w:sz w:val="29"/>
          <w:szCs w:val="29"/>
        </w:rPr>
        <w:t>不受理个</w:t>
      </w:r>
    </w:p>
    <w:p>
      <w:pPr>
        <w:pStyle w:val="2"/>
        <w:spacing w:line="222" w:lineRule="auto"/>
        <w:rPr>
          <w:sz w:val="29"/>
          <w:szCs w:val="29"/>
        </w:rPr>
      </w:pPr>
      <w:r>
        <w:rPr>
          <w:spacing w:val="1"/>
          <w:sz w:val="29"/>
          <w:szCs w:val="29"/>
        </w:rPr>
        <w:t>人申报。具体申报办法如下。</w:t>
      </w:r>
    </w:p>
    <w:p>
      <w:pPr>
        <w:pStyle w:val="2"/>
        <w:spacing w:before="226" w:line="338" w:lineRule="auto"/>
        <w:ind w:right="72" w:firstLine="609"/>
        <w:jc w:val="both"/>
        <w:rPr>
          <w:sz w:val="29"/>
          <w:szCs w:val="29"/>
        </w:rPr>
      </w:pPr>
      <w:r>
        <w:rPr>
          <w:spacing w:val="21"/>
          <w:sz w:val="29"/>
          <w:szCs w:val="29"/>
        </w:rPr>
        <w:t>(一)本次项目实行限额申报。每个省级教</w:t>
      </w:r>
      <w:r>
        <w:rPr>
          <w:spacing w:val="20"/>
          <w:sz w:val="29"/>
          <w:szCs w:val="29"/>
        </w:rPr>
        <w:t>育行政部门推荐</w:t>
      </w:r>
      <w:r>
        <w:rPr>
          <w:sz w:val="29"/>
          <w:szCs w:val="29"/>
        </w:rPr>
        <w:t xml:space="preserve"> </w:t>
      </w:r>
      <w:r>
        <w:rPr>
          <w:spacing w:val="15"/>
          <w:sz w:val="29"/>
          <w:szCs w:val="29"/>
        </w:rPr>
        <w:t>项数不超过6项；教育部直属高校、部省合建高校每单位推荐项</w:t>
      </w:r>
      <w:r>
        <w:rPr>
          <w:spacing w:val="5"/>
          <w:sz w:val="29"/>
          <w:szCs w:val="29"/>
        </w:rPr>
        <w:t xml:space="preserve"> </w:t>
      </w:r>
      <w:r>
        <w:rPr>
          <w:spacing w:val="36"/>
          <w:sz w:val="29"/>
          <w:szCs w:val="29"/>
        </w:rPr>
        <w:t>数不超过4项；其他有关部门(单位)教育司(局)每</w:t>
      </w:r>
      <w:r>
        <w:rPr>
          <w:spacing w:val="35"/>
          <w:sz w:val="29"/>
          <w:szCs w:val="29"/>
        </w:rPr>
        <w:t>单位推荐</w:t>
      </w:r>
      <w:r>
        <w:rPr>
          <w:sz w:val="29"/>
          <w:szCs w:val="29"/>
        </w:rPr>
        <w:t xml:space="preserve"> </w:t>
      </w:r>
      <w:r>
        <w:rPr>
          <w:spacing w:val="20"/>
          <w:sz w:val="29"/>
          <w:szCs w:val="29"/>
        </w:rPr>
        <w:t>项数2—4项。各申报单位应落实意识形态工作责任制，加强对</w:t>
      </w:r>
      <w:r>
        <w:rPr>
          <w:spacing w:val="9"/>
          <w:sz w:val="29"/>
          <w:szCs w:val="29"/>
        </w:rPr>
        <w:t xml:space="preserve"> </w:t>
      </w:r>
      <w:r>
        <w:rPr>
          <w:spacing w:val="10"/>
          <w:sz w:val="29"/>
          <w:szCs w:val="29"/>
        </w:rPr>
        <w:t>本单位申报材料的审核把关，组织专家进行初审，并按申报程序</w:t>
      </w:r>
    </w:p>
    <w:p>
      <w:pPr>
        <w:pStyle w:val="2"/>
        <w:spacing w:before="1" w:line="222" w:lineRule="auto"/>
        <w:rPr>
          <w:sz w:val="29"/>
          <w:szCs w:val="29"/>
        </w:rPr>
      </w:pPr>
      <w:r>
        <w:rPr>
          <w:spacing w:val="-6"/>
          <w:sz w:val="29"/>
          <w:szCs w:val="29"/>
        </w:rPr>
        <w:t>上报。</w:t>
      </w:r>
    </w:p>
    <w:p>
      <w:pPr>
        <w:pStyle w:val="2"/>
        <w:spacing w:before="206" w:line="338" w:lineRule="auto"/>
        <w:ind w:right="52" w:firstLine="609"/>
        <w:jc w:val="both"/>
        <w:rPr>
          <w:sz w:val="29"/>
          <w:szCs w:val="29"/>
        </w:rPr>
      </w:pPr>
      <w:r>
        <w:rPr>
          <w:spacing w:val="22"/>
          <w:sz w:val="29"/>
          <w:szCs w:val="29"/>
        </w:rPr>
        <w:t>(二)本次项目采取网络平台在线申报。教育部</w:t>
      </w:r>
      <w:r>
        <w:rPr>
          <w:spacing w:val="21"/>
          <w:sz w:val="29"/>
          <w:szCs w:val="29"/>
        </w:rPr>
        <w:t>社会科学司</w:t>
      </w:r>
      <w:r>
        <w:rPr>
          <w:sz w:val="29"/>
          <w:szCs w:val="29"/>
        </w:rPr>
        <w:t xml:space="preserve"> </w:t>
      </w:r>
      <w:r>
        <w:rPr>
          <w:spacing w:val="3"/>
          <w:sz w:val="29"/>
          <w:szCs w:val="29"/>
        </w:rPr>
        <w:t xml:space="preserve">主页 </w:t>
      </w:r>
      <w:r>
        <w:rPr>
          <w:rFonts w:ascii="Times New Roman" w:hAnsi="Times New Roman" w:eastAsia="Times New Roman" w:cs="Times New Roman"/>
          <w:spacing w:val="3"/>
          <w:sz w:val="29"/>
          <w:szCs w:val="29"/>
        </w:rPr>
        <w:t>(</w:t>
      </w:r>
      <w:r>
        <w:rPr>
          <w:rFonts w:ascii="Times New Roman" w:hAnsi="Times New Roman" w:eastAsia="Times New Roman" w:cs="Times New Roman"/>
          <w:sz w:val="29"/>
          <w:szCs w:val="29"/>
        </w:rPr>
        <w:t>www</w:t>
      </w:r>
      <w:r>
        <w:rPr>
          <w:rFonts w:ascii="Times New Roman" w:hAnsi="Times New Roman" w:eastAsia="Times New Roman" w:cs="Times New Roman"/>
          <w:spacing w:val="3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z w:val="29"/>
          <w:szCs w:val="29"/>
        </w:rPr>
        <w:t>moe</w:t>
      </w:r>
      <w:r>
        <w:rPr>
          <w:rFonts w:ascii="Times New Roman" w:hAnsi="Times New Roman" w:eastAsia="Times New Roman" w:cs="Times New Roman"/>
          <w:spacing w:val="3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z w:val="29"/>
          <w:szCs w:val="29"/>
        </w:rPr>
        <w:t>gov</w:t>
      </w:r>
      <w:r>
        <w:rPr>
          <w:rFonts w:ascii="Times New Roman" w:hAnsi="Times New Roman" w:eastAsia="Times New Roman" w:cs="Times New Roman"/>
          <w:spacing w:val="3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z w:val="29"/>
          <w:szCs w:val="29"/>
        </w:rPr>
        <w:t>cn</w:t>
      </w:r>
      <w:r>
        <w:rPr>
          <w:rFonts w:ascii="Times New Roman" w:hAnsi="Times New Roman" w:eastAsia="Times New Roman" w:cs="Times New Roman"/>
          <w:spacing w:val="3"/>
          <w:sz w:val="29"/>
          <w:szCs w:val="29"/>
        </w:rPr>
        <w:t xml:space="preserve">/s78/A13)       </w:t>
      </w:r>
      <w:r>
        <w:rPr>
          <w:spacing w:val="3"/>
          <w:sz w:val="29"/>
          <w:szCs w:val="29"/>
        </w:rPr>
        <w:t>“教</w:t>
      </w:r>
      <w:r>
        <w:rPr>
          <w:spacing w:val="2"/>
          <w:sz w:val="29"/>
          <w:szCs w:val="29"/>
        </w:rPr>
        <w:t>育部人文社会科学研究管</w:t>
      </w:r>
      <w:r>
        <w:rPr>
          <w:sz w:val="29"/>
          <w:szCs w:val="29"/>
        </w:rPr>
        <w:t xml:space="preserve"> </w:t>
      </w:r>
      <w:r>
        <w:rPr>
          <w:spacing w:val="21"/>
          <w:sz w:val="29"/>
          <w:szCs w:val="29"/>
        </w:rPr>
        <w:t>理平台——申报系统”(以下简称申报系统)为本次申报的唯一</w:t>
      </w:r>
    </w:p>
    <w:p>
      <w:pPr>
        <w:pStyle w:val="2"/>
        <w:spacing w:before="1" w:line="220" w:lineRule="auto"/>
        <w:rPr>
          <w:sz w:val="29"/>
          <w:szCs w:val="29"/>
        </w:rPr>
      </w:pPr>
      <w:r>
        <w:rPr>
          <w:spacing w:val="4"/>
          <w:sz w:val="29"/>
          <w:szCs w:val="29"/>
        </w:rPr>
        <w:t>网络平台，网络申报办法及流程以该系统为准。</w:t>
      </w:r>
    </w:p>
    <w:p>
      <w:pPr>
        <w:spacing w:line="220" w:lineRule="auto"/>
        <w:rPr>
          <w:sz w:val="29"/>
          <w:szCs w:val="29"/>
        </w:rPr>
        <w:sectPr>
          <w:footerReference r:id="rId9" w:type="default"/>
          <w:pgSz w:w="12060" w:h="16980"/>
          <w:pgMar w:top="1443" w:right="1809" w:bottom="2213" w:left="1770" w:header="0" w:footer="1925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91" w:line="220" w:lineRule="auto"/>
        <w:ind w:left="753"/>
        <w:rPr>
          <w:sz w:val="28"/>
          <w:szCs w:val="28"/>
        </w:rPr>
      </w:pPr>
      <w:r>
        <w:rPr>
          <w:b/>
          <w:bCs/>
          <w:spacing w:val="21"/>
          <w:sz w:val="28"/>
          <w:szCs w:val="28"/>
        </w:rPr>
        <w:t>(三)请按申报系统提示说明及填表要求用计算</w:t>
      </w:r>
      <w:r>
        <w:rPr>
          <w:b/>
          <w:bCs/>
          <w:spacing w:val="20"/>
          <w:sz w:val="28"/>
          <w:szCs w:val="28"/>
        </w:rPr>
        <w:t>机填报。(1)</w:t>
      </w:r>
    </w:p>
    <w:p>
      <w:pPr>
        <w:pStyle w:val="2"/>
        <w:spacing w:before="210" w:line="356" w:lineRule="auto"/>
        <w:ind w:right="104" w:firstLine="139"/>
        <w:jc w:val="both"/>
        <w:rPr>
          <w:sz w:val="28"/>
          <w:szCs w:val="28"/>
        </w:rPr>
      </w:pPr>
      <w:r>
        <w:rPr>
          <w:spacing w:val="23"/>
          <w:sz w:val="28"/>
          <w:szCs w:val="28"/>
        </w:rPr>
        <w:t>申请人在线填写申报项目的“基本信息”和“相关成果”;下载</w:t>
      </w:r>
      <w:r>
        <w:rPr>
          <w:spacing w:val="10"/>
          <w:sz w:val="28"/>
          <w:szCs w:val="28"/>
        </w:rPr>
        <w:t xml:space="preserve"> </w:t>
      </w:r>
      <w:r>
        <w:rPr>
          <w:spacing w:val="24"/>
          <w:sz w:val="28"/>
          <w:szCs w:val="28"/>
        </w:rPr>
        <w:t>“申报成果介绍”模板，填写后以附件形式上传到申报系统，系</w:t>
      </w:r>
      <w:r>
        <w:rPr>
          <w:spacing w:val="1"/>
          <w:sz w:val="28"/>
          <w:szCs w:val="28"/>
        </w:rPr>
        <w:t xml:space="preserve"> </w:t>
      </w:r>
      <w:r>
        <w:rPr>
          <w:spacing w:val="33"/>
          <w:sz w:val="28"/>
          <w:szCs w:val="28"/>
        </w:rPr>
        <w:t>统将自动生成完整的《2024年度教育部哲学社会科学研究后期</w:t>
      </w:r>
    </w:p>
    <w:p>
      <w:pPr>
        <w:pStyle w:val="2"/>
        <w:spacing w:line="220" w:lineRule="auto"/>
        <w:ind w:left="139"/>
        <w:rPr>
          <w:sz w:val="28"/>
          <w:szCs w:val="28"/>
        </w:rPr>
      </w:pPr>
      <w:r>
        <w:rPr>
          <w:spacing w:val="20"/>
          <w:sz w:val="28"/>
          <w:szCs w:val="28"/>
        </w:rPr>
        <w:t>资助项目申请书》(以下简称《申请书》);(2)学校审核通过后，</w:t>
      </w:r>
    </w:p>
    <w:p>
      <w:pPr>
        <w:pStyle w:val="2"/>
        <w:spacing w:before="202" w:line="521" w:lineRule="exact"/>
        <w:ind w:left="144"/>
        <w:rPr>
          <w:sz w:val="28"/>
          <w:szCs w:val="28"/>
        </w:rPr>
      </w:pPr>
      <w:r>
        <w:rPr>
          <w:b/>
          <w:bCs/>
          <w:spacing w:val="21"/>
          <w:position w:val="18"/>
          <w:sz w:val="28"/>
          <w:szCs w:val="28"/>
        </w:rPr>
        <w:t>下载打印《申请书》,签名并加盖公章后扫描盖章版</w:t>
      </w:r>
      <w:r>
        <w:rPr>
          <w:b/>
          <w:bCs/>
          <w:spacing w:val="20"/>
          <w:position w:val="18"/>
          <w:sz w:val="28"/>
          <w:szCs w:val="28"/>
        </w:rPr>
        <w:t>电子申请书</w:t>
      </w:r>
    </w:p>
    <w:p>
      <w:pPr>
        <w:pStyle w:val="2"/>
        <w:spacing w:line="212" w:lineRule="auto"/>
        <w:ind w:left="13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25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PDF</w:t>
      </w:r>
      <w:r>
        <w:rPr>
          <w:rFonts w:ascii="Times New Roman" w:hAnsi="Times New Roman" w:eastAsia="Times New Roman" w:cs="Times New Roman"/>
          <w:b/>
          <w:bCs/>
          <w:spacing w:val="38"/>
          <w:sz w:val="28"/>
          <w:szCs w:val="28"/>
        </w:rPr>
        <w:t xml:space="preserve"> </w:t>
      </w:r>
      <w:r>
        <w:rPr>
          <w:b/>
          <w:bCs/>
          <w:spacing w:val="25"/>
          <w:sz w:val="28"/>
          <w:szCs w:val="28"/>
        </w:rPr>
        <w:t>版本)上传系统；(3)以附件形式上传</w:t>
      </w:r>
      <w:r>
        <w:rPr>
          <w:spacing w:val="-2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PDF</w:t>
      </w:r>
      <w:r>
        <w:rPr>
          <w:rFonts w:ascii="Times New Roman" w:hAnsi="Times New Roman" w:eastAsia="Times New Roman" w:cs="Times New Roman"/>
          <w:b/>
          <w:bCs/>
          <w:spacing w:val="24"/>
          <w:sz w:val="28"/>
          <w:szCs w:val="28"/>
        </w:rPr>
        <w:t xml:space="preserve"> </w:t>
      </w:r>
      <w:r>
        <w:rPr>
          <w:b/>
          <w:bCs/>
          <w:spacing w:val="24"/>
          <w:sz w:val="28"/>
          <w:szCs w:val="28"/>
        </w:rPr>
        <w:t>版本申报成果</w:t>
      </w:r>
    </w:p>
    <w:p>
      <w:pPr>
        <w:pStyle w:val="2"/>
        <w:spacing w:before="240" w:line="220" w:lineRule="auto"/>
        <w:ind w:left="140"/>
        <w:rPr>
          <w:rFonts w:ascii="宋体" w:hAnsi="宋体" w:eastAsia="宋体" w:cs="宋体"/>
          <w:sz w:val="28"/>
          <w:szCs w:val="28"/>
        </w:rPr>
      </w:pPr>
      <w:r>
        <w:rPr>
          <w:spacing w:val="25"/>
          <w:sz w:val="28"/>
          <w:szCs w:val="28"/>
        </w:rPr>
        <w:t>及相关证明材料(文件大小不超过30</w:t>
      </w:r>
      <w:r>
        <w:rPr>
          <w:rFonts w:ascii="宋体" w:hAnsi="宋体" w:eastAsia="宋体" w:cs="宋体"/>
          <w:spacing w:val="25"/>
          <w:sz w:val="28"/>
          <w:szCs w:val="28"/>
        </w:rPr>
        <w:t>M)。</w:t>
      </w:r>
    </w:p>
    <w:p>
      <w:pPr>
        <w:pStyle w:val="2"/>
        <w:spacing w:before="202" w:line="350" w:lineRule="auto"/>
        <w:ind w:left="144" w:right="95" w:firstLine="609"/>
        <w:jc w:val="both"/>
        <w:rPr>
          <w:sz w:val="28"/>
          <w:szCs w:val="28"/>
        </w:rPr>
      </w:pPr>
      <w:r>
        <w:rPr>
          <w:b/>
          <w:bCs/>
          <w:spacing w:val="22"/>
          <w:sz w:val="28"/>
          <w:szCs w:val="28"/>
        </w:rPr>
        <w:t>(四)已开通账号的申报单位，以原有账号、密码登录系统</w:t>
      </w:r>
      <w:r>
        <w:rPr>
          <w:spacing w:val="2"/>
          <w:sz w:val="28"/>
          <w:szCs w:val="28"/>
        </w:rPr>
        <w:t xml:space="preserve">  </w:t>
      </w:r>
      <w:r>
        <w:rPr>
          <w:b/>
          <w:bCs/>
          <w:spacing w:val="28"/>
          <w:sz w:val="28"/>
          <w:szCs w:val="28"/>
        </w:rPr>
        <w:t>并及时核对单位信息；未开通账号的申报单位，请登录申报系</w:t>
      </w:r>
      <w:r>
        <w:rPr>
          <w:sz w:val="28"/>
          <w:szCs w:val="28"/>
        </w:rPr>
        <w:t xml:space="preserve"> </w:t>
      </w:r>
      <w:r>
        <w:rPr>
          <w:b/>
          <w:bCs/>
          <w:spacing w:val="16"/>
          <w:sz w:val="28"/>
          <w:szCs w:val="28"/>
        </w:rPr>
        <w:t>统，登记单位信息、设定登录密码，打印“开通账号申请表</w:t>
      </w:r>
      <w:r>
        <w:rPr>
          <w:b/>
          <w:bCs/>
          <w:spacing w:val="15"/>
          <w:sz w:val="28"/>
          <w:szCs w:val="28"/>
        </w:rPr>
        <w:t>”并</w:t>
      </w:r>
    </w:p>
    <w:p>
      <w:pPr>
        <w:pStyle w:val="2"/>
        <w:spacing w:before="1" w:line="221" w:lineRule="auto"/>
        <w:ind w:left="144"/>
        <w:rPr>
          <w:sz w:val="28"/>
          <w:szCs w:val="28"/>
        </w:rPr>
      </w:pPr>
      <w:r>
        <w:rPr>
          <w:b/>
          <w:bCs/>
          <w:spacing w:val="13"/>
          <w:sz w:val="28"/>
          <w:szCs w:val="28"/>
        </w:rPr>
        <w:t>加盖管理部门公章，传真至010-6251952</w:t>
      </w:r>
      <w:r>
        <w:rPr>
          <w:b/>
          <w:bCs/>
          <w:spacing w:val="12"/>
          <w:sz w:val="28"/>
          <w:szCs w:val="28"/>
        </w:rPr>
        <w:t>5。待审核通过后，即可</w:t>
      </w:r>
    </w:p>
    <w:p>
      <w:pPr>
        <w:pStyle w:val="2"/>
        <w:spacing w:before="196" w:line="220" w:lineRule="auto"/>
        <w:ind w:left="139"/>
        <w:rPr>
          <w:sz w:val="28"/>
          <w:szCs w:val="28"/>
        </w:rPr>
      </w:pPr>
      <w:r>
        <w:rPr>
          <w:spacing w:val="10"/>
          <w:sz w:val="28"/>
          <w:szCs w:val="28"/>
        </w:rPr>
        <w:t>登录申报系统进行操作。</w:t>
      </w:r>
    </w:p>
    <w:p>
      <w:pPr>
        <w:pStyle w:val="2"/>
        <w:spacing w:before="215" w:line="558" w:lineRule="exact"/>
        <w:jc w:val="right"/>
        <w:rPr>
          <w:sz w:val="28"/>
          <w:szCs w:val="28"/>
        </w:rPr>
      </w:pPr>
      <w:r>
        <w:rPr>
          <w:b/>
          <w:bCs/>
          <w:spacing w:val="25"/>
          <w:position w:val="20"/>
          <w:sz w:val="28"/>
          <w:szCs w:val="28"/>
        </w:rPr>
        <w:t>有关项目申报系统的技术问题咨询电话：010-62510667、</w:t>
      </w:r>
    </w:p>
    <w:p>
      <w:pPr>
        <w:pStyle w:val="2"/>
        <w:spacing w:before="1" w:line="220" w:lineRule="auto"/>
        <w:ind w:left="144"/>
        <w:rPr>
          <w:rFonts w:ascii="宋体" w:hAnsi="宋体" w:eastAsia="宋体" w:cs="宋体"/>
          <w:sz w:val="28"/>
          <w:szCs w:val="28"/>
        </w:rPr>
      </w:pPr>
      <w:r>
        <w:rPr>
          <w:b/>
          <w:bCs/>
          <w:spacing w:val="7"/>
          <w:sz w:val="28"/>
          <w:szCs w:val="28"/>
        </w:rPr>
        <w:t>15313766307、1531376630</w:t>
      </w:r>
      <w:r>
        <w:rPr>
          <w:b/>
          <w:bCs/>
          <w:spacing w:val="6"/>
          <w:sz w:val="28"/>
          <w:szCs w:val="28"/>
        </w:rPr>
        <w:t>8,电子信箱：</w:t>
      </w:r>
      <w:r>
        <w:rPr>
          <w:spacing w:val="-42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</w:rPr>
        <w:t>xmsb</w:t>
      </w:r>
      <w:r>
        <w:rPr>
          <w:rFonts w:ascii="宋体" w:hAnsi="宋体" w:eastAsia="宋体" w:cs="宋体"/>
          <w:b/>
          <w:bCs/>
          <w:spacing w:val="6"/>
          <w:sz w:val="28"/>
          <w:szCs w:val="28"/>
        </w:rPr>
        <w:t>@</w:t>
      </w:r>
      <w:r>
        <w:rPr>
          <w:rFonts w:ascii="宋体" w:hAnsi="宋体" w:eastAsia="宋体" w:cs="宋体"/>
          <w:b/>
          <w:bCs/>
          <w:sz w:val="28"/>
          <w:szCs w:val="28"/>
        </w:rPr>
        <w:t>sinoss</w:t>
      </w:r>
      <w:r>
        <w:rPr>
          <w:rFonts w:ascii="宋体" w:hAnsi="宋体" w:eastAsia="宋体" w:cs="宋体"/>
          <w:b/>
          <w:bCs/>
          <w:spacing w:val="6"/>
          <w:sz w:val="28"/>
          <w:szCs w:val="28"/>
        </w:rPr>
        <w:t>.</w:t>
      </w:r>
      <w:r>
        <w:rPr>
          <w:rFonts w:ascii="宋体" w:hAnsi="宋体" w:eastAsia="宋体" w:cs="宋体"/>
          <w:b/>
          <w:bCs/>
          <w:sz w:val="28"/>
          <w:szCs w:val="28"/>
        </w:rPr>
        <w:t>net</w:t>
      </w:r>
      <w:r>
        <w:rPr>
          <w:rFonts w:ascii="宋体" w:hAnsi="宋体" w:eastAsia="宋体" w:cs="宋体"/>
          <w:b/>
          <w:bCs/>
          <w:spacing w:val="6"/>
          <w:sz w:val="28"/>
          <w:szCs w:val="28"/>
        </w:rPr>
        <w:t>。</w:t>
      </w:r>
    </w:p>
    <w:p>
      <w:pPr>
        <w:pStyle w:val="2"/>
        <w:spacing w:before="196" w:line="537" w:lineRule="exact"/>
        <w:ind w:left="753"/>
        <w:rPr>
          <w:sz w:val="28"/>
          <w:szCs w:val="28"/>
        </w:rPr>
      </w:pPr>
      <w:r>
        <w:rPr>
          <w:b/>
          <w:bCs/>
          <w:spacing w:val="39"/>
          <w:position w:val="19"/>
          <w:sz w:val="28"/>
          <w:szCs w:val="28"/>
        </w:rPr>
        <w:t>(五)本次项目网络申报时间为2024年5月30日</w:t>
      </w:r>
      <w:r>
        <w:rPr>
          <w:spacing w:val="-63"/>
          <w:position w:val="19"/>
          <w:sz w:val="28"/>
          <w:szCs w:val="28"/>
        </w:rPr>
        <w:t xml:space="preserve"> </w:t>
      </w:r>
      <w:r>
        <w:rPr>
          <w:b/>
          <w:bCs/>
          <w:spacing w:val="39"/>
          <w:position w:val="19"/>
          <w:sz w:val="28"/>
          <w:szCs w:val="28"/>
        </w:rPr>
        <w:t>—</w:t>
      </w:r>
      <w:r>
        <w:rPr>
          <w:spacing w:val="-77"/>
          <w:position w:val="19"/>
          <w:sz w:val="28"/>
          <w:szCs w:val="28"/>
        </w:rPr>
        <w:t xml:space="preserve"> </w:t>
      </w:r>
      <w:r>
        <w:rPr>
          <w:b/>
          <w:bCs/>
          <w:spacing w:val="39"/>
          <w:position w:val="19"/>
          <w:sz w:val="28"/>
          <w:szCs w:val="28"/>
        </w:rPr>
        <w:t>6月30</w:t>
      </w:r>
    </w:p>
    <w:p>
      <w:pPr>
        <w:pStyle w:val="2"/>
        <w:spacing w:before="1" w:line="219" w:lineRule="auto"/>
        <w:ind w:left="144"/>
        <w:rPr>
          <w:sz w:val="28"/>
          <w:szCs w:val="28"/>
        </w:rPr>
      </w:pPr>
      <w:r>
        <w:rPr>
          <w:b/>
          <w:bCs/>
          <w:spacing w:val="14"/>
          <w:sz w:val="28"/>
          <w:szCs w:val="28"/>
        </w:rPr>
        <w:t>日。申报单位须在截止日期之前对本单位所申报的材料进行在线</w:t>
      </w:r>
    </w:p>
    <w:p>
      <w:pPr>
        <w:pStyle w:val="2"/>
        <w:spacing w:before="216" w:line="222" w:lineRule="auto"/>
        <w:ind w:left="139"/>
        <w:rPr>
          <w:sz w:val="28"/>
          <w:szCs w:val="28"/>
        </w:rPr>
      </w:pPr>
      <w:r>
        <w:rPr>
          <w:spacing w:val="1"/>
          <w:sz w:val="28"/>
          <w:szCs w:val="28"/>
        </w:rPr>
        <w:t>审核确认。</w:t>
      </w:r>
    </w:p>
    <w:p>
      <w:pPr>
        <w:pStyle w:val="2"/>
        <w:spacing w:before="185" w:line="356" w:lineRule="auto"/>
        <w:ind w:left="144" w:firstLine="609"/>
        <w:jc w:val="both"/>
        <w:rPr>
          <w:sz w:val="28"/>
          <w:szCs w:val="28"/>
        </w:rPr>
      </w:pPr>
      <w:r>
        <w:rPr>
          <w:b/>
          <w:bCs/>
          <w:spacing w:val="31"/>
          <w:sz w:val="28"/>
          <w:szCs w:val="28"/>
        </w:rPr>
        <w:t>(六)申报阶段无需报送纸质申报材料，项目立项公布</w:t>
      </w:r>
      <w:r>
        <w:rPr>
          <w:b/>
          <w:bCs/>
          <w:spacing w:val="30"/>
          <w:sz w:val="28"/>
          <w:szCs w:val="28"/>
        </w:rPr>
        <w:t>后，</w:t>
      </w:r>
      <w:r>
        <w:rPr>
          <w:sz w:val="28"/>
          <w:szCs w:val="28"/>
        </w:rPr>
        <w:t xml:space="preserve"> </w:t>
      </w:r>
      <w:r>
        <w:rPr>
          <w:b/>
          <w:bCs/>
          <w:spacing w:val="27"/>
          <w:sz w:val="28"/>
          <w:szCs w:val="28"/>
        </w:rPr>
        <w:t>已立项项目须在10个工作日内提交1</w:t>
      </w:r>
      <w:r>
        <w:rPr>
          <w:spacing w:val="-51"/>
          <w:sz w:val="28"/>
          <w:szCs w:val="28"/>
        </w:rPr>
        <w:t xml:space="preserve"> </w:t>
      </w:r>
      <w:r>
        <w:rPr>
          <w:b/>
          <w:bCs/>
          <w:spacing w:val="27"/>
          <w:sz w:val="28"/>
          <w:szCs w:val="28"/>
        </w:rPr>
        <w:t>份带有负责人</w:t>
      </w:r>
      <w:r>
        <w:rPr>
          <w:b/>
          <w:bCs/>
          <w:spacing w:val="26"/>
          <w:sz w:val="28"/>
          <w:szCs w:val="28"/>
        </w:rPr>
        <w:t>签名、责任</w:t>
      </w:r>
    </w:p>
    <w:p>
      <w:pPr>
        <w:pStyle w:val="2"/>
        <w:spacing w:before="1" w:line="220" w:lineRule="auto"/>
        <w:ind w:left="144"/>
        <w:rPr>
          <w:sz w:val="28"/>
          <w:szCs w:val="28"/>
        </w:rPr>
      </w:pPr>
      <w:r>
        <w:rPr>
          <w:b/>
          <w:bCs/>
          <w:spacing w:val="25"/>
          <w:sz w:val="28"/>
          <w:szCs w:val="28"/>
        </w:rPr>
        <w:t>单位盖章的纸质版《申请书》,及1份纸质版申报成</w:t>
      </w:r>
      <w:r>
        <w:rPr>
          <w:b/>
          <w:bCs/>
          <w:spacing w:val="24"/>
          <w:sz w:val="28"/>
          <w:szCs w:val="28"/>
        </w:rPr>
        <w:t>果，由申报</w:t>
      </w:r>
    </w:p>
    <w:p>
      <w:pPr>
        <w:pStyle w:val="2"/>
        <w:spacing w:before="211" w:line="221" w:lineRule="auto"/>
        <w:ind w:left="139"/>
        <w:rPr>
          <w:sz w:val="28"/>
          <w:szCs w:val="28"/>
        </w:rPr>
      </w:pPr>
      <w:r>
        <w:rPr>
          <w:spacing w:val="13"/>
          <w:sz w:val="28"/>
          <w:szCs w:val="28"/>
        </w:rPr>
        <w:t>单位寄送至高校社科研究评价中心。</w:t>
      </w:r>
    </w:p>
    <w:p>
      <w:pPr>
        <w:spacing w:before="183" w:line="227" w:lineRule="auto"/>
        <w:jc w:val="right"/>
        <w:rPr>
          <w:rFonts w:ascii="STXinwei" w:hAnsi="STXinwei" w:eastAsia="STXinwei" w:cs="STXinwei"/>
          <w:sz w:val="28"/>
          <w:szCs w:val="28"/>
        </w:rPr>
      </w:pPr>
      <w:r>
        <w:rPr>
          <w:rFonts w:ascii="STXinwei" w:hAnsi="STXinwei" w:eastAsia="STXinwei" w:cs="STXinwei"/>
          <w:b/>
          <w:bCs/>
          <w:spacing w:val="46"/>
          <w:sz w:val="28"/>
          <w:szCs w:val="28"/>
        </w:rPr>
        <w:t>高校社科研究评价中心联系方式：010</w:t>
      </w:r>
      <w:r>
        <w:rPr>
          <w:rFonts w:ascii="STXinwei" w:hAnsi="STXinwei" w:eastAsia="STXinwei" w:cs="STXinwei"/>
          <w:spacing w:val="46"/>
          <w:sz w:val="28"/>
          <w:szCs w:val="28"/>
        </w:rPr>
        <w:t xml:space="preserve"> </w:t>
      </w:r>
      <w:r>
        <w:rPr>
          <w:rFonts w:ascii="STXinwei" w:hAnsi="STXinwei" w:eastAsia="STXinwei" w:cs="STXinwei"/>
          <w:b/>
          <w:bCs/>
          <w:spacing w:val="46"/>
          <w:sz w:val="28"/>
          <w:szCs w:val="28"/>
        </w:rPr>
        <w:t>-</w:t>
      </w:r>
      <w:r>
        <w:rPr>
          <w:rFonts w:ascii="STXinwei" w:hAnsi="STXinwei" w:eastAsia="STXinwei" w:cs="STXinwei"/>
          <w:spacing w:val="46"/>
          <w:sz w:val="28"/>
          <w:szCs w:val="28"/>
        </w:rPr>
        <w:t xml:space="preserve"> </w:t>
      </w:r>
      <w:r>
        <w:rPr>
          <w:rFonts w:ascii="STXinwei" w:hAnsi="STXinwei" w:eastAsia="STXinwei" w:cs="STXinwei"/>
          <w:b/>
          <w:bCs/>
          <w:spacing w:val="46"/>
          <w:sz w:val="28"/>
          <w:szCs w:val="28"/>
        </w:rPr>
        <w:t>58556246、</w:t>
      </w:r>
    </w:p>
    <w:p>
      <w:pPr>
        <w:spacing w:line="227" w:lineRule="auto"/>
        <w:rPr>
          <w:rFonts w:ascii="STXinwei" w:hAnsi="STXinwei" w:eastAsia="STXinwei" w:cs="STXinwei"/>
          <w:sz w:val="28"/>
          <w:szCs w:val="28"/>
        </w:rPr>
        <w:sectPr>
          <w:footerReference r:id="rId10" w:type="default"/>
          <w:pgSz w:w="11910" w:h="16880"/>
          <w:pgMar w:top="1434" w:right="1684" w:bottom="2146" w:left="1590" w:header="0" w:footer="1868" w:gutter="0"/>
          <w:cols w:space="720" w:num="1"/>
        </w:sect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pStyle w:val="2"/>
        <w:spacing w:before="94" w:line="530" w:lineRule="exact"/>
        <w:ind w:left="28"/>
        <w:rPr>
          <w:sz w:val="29"/>
          <w:szCs w:val="29"/>
        </w:rPr>
      </w:pPr>
      <w:r>
        <w:rPr>
          <w:spacing w:val="2"/>
          <w:position w:val="18"/>
          <w:sz w:val="29"/>
          <w:szCs w:val="29"/>
        </w:rPr>
        <w:t>010-58556040,</w:t>
      </w:r>
      <w:r>
        <w:rPr>
          <w:position w:val="18"/>
          <w:sz w:val="29"/>
          <w:szCs w:val="29"/>
        </w:rPr>
        <w:t>pingjzx</w:t>
      </w:r>
      <w:r>
        <w:rPr>
          <w:spacing w:val="2"/>
          <w:position w:val="18"/>
          <w:sz w:val="29"/>
          <w:szCs w:val="29"/>
        </w:rPr>
        <w:t>@126.</w:t>
      </w:r>
      <w:r>
        <w:rPr>
          <w:position w:val="18"/>
          <w:sz w:val="29"/>
          <w:szCs w:val="29"/>
        </w:rPr>
        <w:t>com</w:t>
      </w:r>
      <w:r>
        <w:rPr>
          <w:spacing w:val="2"/>
          <w:position w:val="18"/>
          <w:sz w:val="29"/>
          <w:szCs w:val="29"/>
        </w:rPr>
        <w:t>。</w:t>
      </w:r>
      <w:r>
        <w:rPr>
          <w:spacing w:val="30"/>
          <w:position w:val="18"/>
          <w:sz w:val="29"/>
          <w:szCs w:val="29"/>
        </w:rPr>
        <w:t xml:space="preserve">   </w:t>
      </w:r>
      <w:r>
        <w:rPr>
          <w:spacing w:val="2"/>
          <w:position w:val="18"/>
          <w:sz w:val="29"/>
          <w:szCs w:val="29"/>
        </w:rPr>
        <w:t>地址：北京市朝阳区惠新东</w:t>
      </w:r>
    </w:p>
    <w:p>
      <w:pPr>
        <w:pStyle w:val="2"/>
        <w:spacing w:line="221" w:lineRule="auto"/>
        <w:ind w:left="28"/>
        <w:rPr>
          <w:sz w:val="29"/>
          <w:szCs w:val="29"/>
        </w:rPr>
      </w:pPr>
      <w:r>
        <w:rPr>
          <w:spacing w:val="24"/>
          <w:sz w:val="29"/>
          <w:szCs w:val="29"/>
        </w:rPr>
        <w:t>街4号富盛大厦1座12层，邮编：100029。</w:t>
      </w:r>
    </w:p>
    <w:p>
      <w:pPr>
        <w:spacing w:before="191" w:line="222" w:lineRule="auto"/>
        <w:ind w:left="612"/>
        <w:outlineLvl w:val="0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b/>
          <w:bCs/>
          <w:spacing w:val="3"/>
          <w:sz w:val="29"/>
          <w:szCs w:val="29"/>
        </w:rPr>
        <w:t>四、其他要求</w:t>
      </w:r>
    </w:p>
    <w:p>
      <w:pPr>
        <w:pStyle w:val="2"/>
        <w:spacing w:before="188" w:line="541" w:lineRule="exact"/>
        <w:ind w:left="607"/>
        <w:rPr>
          <w:sz w:val="29"/>
          <w:szCs w:val="29"/>
        </w:rPr>
      </w:pPr>
      <w:r>
        <w:rPr>
          <w:spacing w:val="11"/>
          <w:position w:val="18"/>
          <w:sz w:val="29"/>
          <w:szCs w:val="29"/>
        </w:rPr>
        <w:t>(一)申请人应如实填报材料，凡存在弄虚作假行为的，</w:t>
      </w:r>
      <w:r>
        <w:rPr>
          <w:spacing w:val="125"/>
          <w:position w:val="18"/>
          <w:sz w:val="29"/>
          <w:szCs w:val="29"/>
        </w:rPr>
        <w:t xml:space="preserve"> </w:t>
      </w:r>
      <w:r>
        <w:rPr>
          <w:spacing w:val="11"/>
          <w:position w:val="18"/>
          <w:sz w:val="29"/>
          <w:szCs w:val="29"/>
        </w:rPr>
        <w:t>一</w:t>
      </w:r>
    </w:p>
    <w:p>
      <w:pPr>
        <w:pStyle w:val="2"/>
        <w:spacing w:line="220" w:lineRule="auto"/>
        <w:ind w:left="28"/>
        <w:rPr>
          <w:sz w:val="29"/>
          <w:szCs w:val="29"/>
        </w:rPr>
      </w:pPr>
      <w:r>
        <w:rPr>
          <w:spacing w:val="1"/>
          <w:sz w:val="29"/>
          <w:szCs w:val="29"/>
        </w:rPr>
        <w:t>经查实即取消三年申请资格。</w:t>
      </w:r>
    </w:p>
    <w:p>
      <w:pPr>
        <w:pStyle w:val="2"/>
        <w:spacing w:before="185" w:line="552" w:lineRule="exact"/>
        <w:jc w:val="right"/>
        <w:rPr>
          <w:sz w:val="29"/>
          <w:szCs w:val="29"/>
        </w:rPr>
      </w:pPr>
      <w:r>
        <w:rPr>
          <w:spacing w:val="13"/>
          <w:position w:val="19"/>
          <w:sz w:val="29"/>
          <w:szCs w:val="29"/>
        </w:rPr>
        <w:t>(二)各申报单位应严格把关，确保填报信息的准确、真实，</w:t>
      </w:r>
    </w:p>
    <w:p>
      <w:pPr>
        <w:pStyle w:val="2"/>
        <w:spacing w:before="1" w:line="221" w:lineRule="auto"/>
        <w:ind w:left="28"/>
        <w:rPr>
          <w:sz w:val="29"/>
          <w:szCs w:val="29"/>
        </w:rPr>
      </w:pPr>
      <w:r>
        <w:rPr>
          <w:spacing w:val="6"/>
          <w:sz w:val="29"/>
          <w:szCs w:val="29"/>
        </w:rPr>
        <w:t>切实提高项目申报质量。如违规申报，将予以通报批评。</w:t>
      </w:r>
    </w:p>
    <w:p>
      <w:pPr>
        <w:pStyle w:val="2"/>
        <w:spacing w:before="177" w:line="339" w:lineRule="auto"/>
        <w:ind w:left="28" w:right="95" w:firstLine="579"/>
        <w:rPr>
          <w:sz w:val="29"/>
          <w:szCs w:val="29"/>
        </w:rPr>
      </w:pPr>
      <w:r>
        <w:rPr>
          <w:spacing w:val="20"/>
          <w:sz w:val="29"/>
          <w:szCs w:val="29"/>
        </w:rPr>
        <w:t>(三)项目实行严格规范的预决算管理。申请人应在资助限</w:t>
      </w:r>
      <w:r>
        <w:rPr>
          <w:spacing w:val="9"/>
          <w:sz w:val="29"/>
          <w:szCs w:val="29"/>
        </w:rPr>
        <w:t xml:space="preserve"> 额内，根据实际需求准确测算经费预算。经费预算是否合理是评</w:t>
      </w:r>
    </w:p>
    <w:p>
      <w:pPr>
        <w:pStyle w:val="2"/>
        <w:spacing w:line="221" w:lineRule="auto"/>
        <w:ind w:left="28"/>
        <w:rPr>
          <w:sz w:val="29"/>
          <w:szCs w:val="29"/>
        </w:rPr>
      </w:pPr>
      <w:r>
        <w:rPr>
          <w:spacing w:val="5"/>
          <w:sz w:val="29"/>
          <w:szCs w:val="29"/>
        </w:rPr>
        <w:t>审的重要内容，不切实际的预算将影响专家评审结果。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pStyle w:val="2"/>
        <w:spacing w:before="95" w:line="350" w:lineRule="auto"/>
        <w:ind w:left="1797" w:right="122" w:hanging="1190"/>
        <w:rPr>
          <w:sz w:val="29"/>
          <w:szCs w:val="29"/>
        </w:rPr>
      </w:pPr>
      <w:r>
        <w:rPr>
          <w:spacing w:val="19"/>
          <w:sz w:val="29"/>
          <w:szCs w:val="29"/>
        </w:rPr>
        <w:t>附件：1.2024年度教育部哲学社会科学研究后期资助项目</w:t>
      </w:r>
      <w:r>
        <w:rPr>
          <w:sz w:val="29"/>
          <w:szCs w:val="29"/>
        </w:rPr>
        <w:t xml:space="preserve"> </w:t>
      </w:r>
      <w:r>
        <w:rPr>
          <w:spacing w:val="16"/>
          <w:sz w:val="29"/>
          <w:szCs w:val="29"/>
        </w:rPr>
        <w:t>申请书(供参考，在申报系统填报信息并上传相关</w:t>
      </w:r>
    </w:p>
    <w:p>
      <w:pPr>
        <w:pStyle w:val="2"/>
        <w:spacing w:before="1" w:line="222" w:lineRule="auto"/>
        <w:ind w:left="1768"/>
        <w:rPr>
          <w:sz w:val="29"/>
          <w:szCs w:val="29"/>
        </w:rPr>
      </w:pPr>
      <w:r>
        <w:rPr>
          <w:spacing w:val="9"/>
          <w:sz w:val="29"/>
          <w:szCs w:val="29"/>
        </w:rPr>
        <w:t>附件后自动生成)</w:t>
      </w:r>
    </w:p>
    <w:p>
      <w:pPr>
        <w:pStyle w:val="2"/>
        <w:spacing w:before="180" w:line="540" w:lineRule="exact"/>
        <w:ind w:left="1488"/>
        <w:rPr>
          <w:sz w:val="29"/>
          <w:szCs w:val="29"/>
        </w:rPr>
      </w:pPr>
      <w:r>
        <w:rPr>
          <w:spacing w:val="21"/>
          <w:position w:val="18"/>
          <w:sz w:val="29"/>
          <w:szCs w:val="29"/>
        </w:rPr>
        <w:t>2.2024年度教育部哲学社会科学研究后期</w:t>
      </w:r>
      <w:r>
        <w:rPr>
          <w:spacing w:val="20"/>
          <w:position w:val="18"/>
          <w:sz w:val="29"/>
          <w:szCs w:val="29"/>
        </w:rPr>
        <w:t>资助项目</w:t>
      </w:r>
    </w:p>
    <w:p>
      <w:pPr>
        <w:pStyle w:val="2"/>
        <w:spacing w:before="1" w:line="222" w:lineRule="auto"/>
        <w:ind w:left="1898"/>
        <w:rPr>
          <w:sz w:val="29"/>
          <w:szCs w:val="29"/>
        </w:rPr>
      </w:pPr>
      <w:r>
        <w:rPr>
          <w:spacing w:val="-2"/>
          <w:sz w:val="29"/>
          <w:szCs w:val="29"/>
        </w:rPr>
        <w:t>申报常见问题答疑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95" w:line="222" w:lineRule="auto"/>
        <w:ind w:left="5142"/>
        <w:rPr>
          <w:sz w:val="29"/>
          <w:szCs w:val="29"/>
        </w:rPr>
      </w:pPr>
      <w:r>
        <w:rPr>
          <w:b/>
          <w:bCs/>
          <w:sz w:val="29"/>
          <w:szCs w:val="29"/>
        </w:rPr>
        <w:t>教育部办公厅</w:t>
      </w:r>
    </w:p>
    <w:p>
      <w:pPr>
        <w:pStyle w:val="2"/>
        <w:spacing w:before="244" w:line="222" w:lineRule="auto"/>
        <w:ind w:left="4817"/>
        <w:rPr>
          <w:sz w:val="25"/>
          <w:szCs w:val="25"/>
        </w:rPr>
      </w:pPr>
      <w:r>
        <w:rPr>
          <w:spacing w:val="-14"/>
          <w:sz w:val="25"/>
          <w:szCs w:val="25"/>
        </w:rPr>
        <w:t>2</w:t>
      </w:r>
      <w:r>
        <w:rPr>
          <w:spacing w:val="-20"/>
          <w:sz w:val="25"/>
          <w:szCs w:val="25"/>
        </w:rPr>
        <w:t xml:space="preserve"> </w:t>
      </w:r>
      <w:r>
        <w:rPr>
          <w:spacing w:val="-14"/>
          <w:sz w:val="25"/>
          <w:szCs w:val="25"/>
        </w:rPr>
        <w:t>0</w:t>
      </w:r>
      <w:r>
        <w:rPr>
          <w:spacing w:val="-29"/>
          <w:sz w:val="25"/>
          <w:szCs w:val="25"/>
        </w:rPr>
        <w:t xml:space="preserve"> </w:t>
      </w:r>
      <w:r>
        <w:rPr>
          <w:spacing w:val="-14"/>
          <w:sz w:val="25"/>
          <w:szCs w:val="25"/>
        </w:rPr>
        <w:t>2</w:t>
      </w:r>
      <w:r>
        <w:rPr>
          <w:spacing w:val="-32"/>
          <w:sz w:val="25"/>
          <w:szCs w:val="25"/>
        </w:rPr>
        <w:t xml:space="preserve"> </w:t>
      </w:r>
      <w:r>
        <w:rPr>
          <w:spacing w:val="-14"/>
          <w:sz w:val="25"/>
          <w:szCs w:val="25"/>
        </w:rPr>
        <w:t>4</w:t>
      </w:r>
      <w:r>
        <w:rPr>
          <w:spacing w:val="-18"/>
          <w:sz w:val="25"/>
          <w:szCs w:val="25"/>
        </w:rPr>
        <w:t xml:space="preserve"> </w:t>
      </w:r>
      <w:r>
        <w:rPr>
          <w:spacing w:val="-14"/>
          <w:sz w:val="25"/>
          <w:szCs w:val="25"/>
        </w:rPr>
        <w:t>年</w:t>
      </w:r>
      <w:r>
        <w:rPr>
          <w:spacing w:val="-26"/>
          <w:sz w:val="25"/>
          <w:szCs w:val="25"/>
        </w:rPr>
        <w:t xml:space="preserve"> </w:t>
      </w:r>
      <w:r>
        <w:rPr>
          <w:spacing w:val="-14"/>
          <w:sz w:val="25"/>
          <w:szCs w:val="25"/>
        </w:rPr>
        <w:t>5 月</w:t>
      </w:r>
      <w:r>
        <w:rPr>
          <w:spacing w:val="-29"/>
          <w:sz w:val="25"/>
          <w:szCs w:val="25"/>
        </w:rPr>
        <w:t xml:space="preserve"> </w:t>
      </w:r>
      <w:r>
        <w:rPr>
          <w:spacing w:val="-14"/>
          <w:sz w:val="25"/>
          <w:szCs w:val="25"/>
        </w:rPr>
        <w:t>2</w:t>
      </w:r>
      <w:r>
        <w:rPr>
          <w:spacing w:val="-25"/>
          <w:sz w:val="25"/>
          <w:szCs w:val="25"/>
        </w:rPr>
        <w:t xml:space="preserve"> </w:t>
      </w:r>
      <w:r>
        <w:rPr>
          <w:spacing w:val="-14"/>
          <w:sz w:val="25"/>
          <w:szCs w:val="25"/>
        </w:rPr>
        <w:t>7</w:t>
      </w:r>
      <w:r>
        <w:rPr>
          <w:spacing w:val="30"/>
          <w:sz w:val="25"/>
          <w:szCs w:val="25"/>
        </w:rPr>
        <w:t xml:space="preserve"> </w:t>
      </w:r>
      <w:r>
        <w:rPr>
          <w:spacing w:val="-14"/>
          <w:sz w:val="25"/>
          <w:szCs w:val="25"/>
        </w:rPr>
        <w:t>日</w:t>
      </w:r>
    </w:p>
    <w:p>
      <w:pPr>
        <w:spacing w:line="222" w:lineRule="auto"/>
        <w:rPr>
          <w:sz w:val="25"/>
          <w:szCs w:val="25"/>
        </w:rPr>
        <w:sectPr>
          <w:footerReference r:id="rId11" w:type="default"/>
          <w:pgSz w:w="12080" w:h="16970"/>
          <w:pgMar w:top="1442" w:right="1755" w:bottom="2211" w:left="1812" w:header="0" w:footer="1925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84" w:line="222" w:lineRule="auto"/>
        <w:ind w:left="323"/>
        <w:rPr>
          <w:sz w:val="26"/>
          <w:szCs w:val="26"/>
        </w:rPr>
      </w:pPr>
      <w:r>
        <w:rPr>
          <w:b/>
          <w:bCs/>
          <w:spacing w:val="-4"/>
          <w:sz w:val="26"/>
          <w:szCs w:val="26"/>
        </w:rPr>
        <w:t>(此件主动公开)</w:t>
      </w:r>
    </w:p>
    <w:p>
      <w:pPr>
        <w:spacing w:line="91" w:lineRule="exact"/>
      </w:pPr>
    </w:p>
    <w:tbl>
      <w:tblPr>
        <w:tblStyle w:val="5"/>
        <w:tblW w:w="847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5"/>
        <w:gridCol w:w="376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4705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6"/>
              <w:spacing w:before="139" w:line="222" w:lineRule="auto"/>
              <w:ind w:left="320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部内发送：有关部领导，办公厅</w:t>
            </w:r>
          </w:p>
        </w:tc>
        <w:tc>
          <w:tcPr>
            <w:tcW w:w="3765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4705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6"/>
              <w:spacing w:before="129" w:line="222" w:lineRule="auto"/>
              <w:ind w:left="3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教育部办公厅</w:t>
            </w:r>
          </w:p>
        </w:tc>
        <w:tc>
          <w:tcPr>
            <w:tcW w:w="3765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6"/>
              <w:spacing w:before="202" w:line="222" w:lineRule="auto"/>
              <w:ind w:left="788"/>
            </w:pPr>
            <w:r>
              <w:rPr>
                <w:b/>
                <w:bCs/>
                <w:spacing w:val="-19"/>
              </w:rPr>
              <w:t>2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-19"/>
              </w:rPr>
              <w:t>0</w:t>
            </w:r>
            <w:r>
              <w:rPr>
                <w:spacing w:val="-32"/>
              </w:rPr>
              <w:t xml:space="preserve"> </w:t>
            </w:r>
            <w:r>
              <w:rPr>
                <w:b/>
                <w:bCs/>
                <w:spacing w:val="-19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19"/>
              </w:rPr>
              <w:t>4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-19"/>
              </w:rPr>
              <w:t>年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-19"/>
              </w:rPr>
              <w:t>5</w:t>
            </w:r>
            <w:r>
              <w:rPr>
                <w:spacing w:val="-18"/>
              </w:rPr>
              <w:t xml:space="preserve"> </w:t>
            </w:r>
            <w:r>
              <w:rPr>
                <w:b/>
                <w:bCs/>
                <w:spacing w:val="-19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b/>
                <w:bCs/>
                <w:spacing w:val="-19"/>
              </w:rPr>
              <w:t>2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19"/>
              </w:rPr>
              <w:t>9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19"/>
              </w:rPr>
              <w:t>日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19"/>
              </w:rPr>
              <w:t>印</w:t>
            </w:r>
            <w:r>
              <w:rPr>
                <w:spacing w:val="-22"/>
              </w:rPr>
              <w:t xml:space="preserve"> </w:t>
            </w:r>
            <w:r>
              <w:rPr>
                <w:b/>
                <w:bCs/>
                <w:spacing w:val="-19"/>
              </w:rPr>
              <w:t>发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2110" w:h="17010"/>
          <w:pgMar w:top="1445" w:right="1816" w:bottom="400" w:left="1759" w:header="0" w:footer="0" w:gutter="0"/>
          <w:cols w:space="720" w:num="1"/>
        </w:sectPr>
      </w:pPr>
    </w:p>
    <w:p>
      <w:pPr>
        <w:spacing w:line="327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spacing w:before="101" w:line="224" w:lineRule="auto"/>
        <w:ind w:left="359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28"/>
          <w:sz w:val="31"/>
          <w:szCs w:val="31"/>
        </w:rPr>
        <w:t>附件2</w:t>
      </w:r>
    </w:p>
    <w:p>
      <w:pPr>
        <w:spacing w:line="434" w:lineRule="auto"/>
        <w:rPr>
          <w:rFonts w:ascii="Arial"/>
          <w:sz w:val="21"/>
        </w:rPr>
      </w:pPr>
    </w:p>
    <w:p>
      <w:pPr>
        <w:spacing w:before="143" w:line="219" w:lineRule="auto"/>
        <w:ind w:left="252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教育部哲学社会科学研究后期资助项目申报一览表</w:t>
      </w:r>
    </w:p>
    <w:p>
      <w:pPr>
        <w:spacing w:before="11"/>
      </w:pPr>
    </w:p>
    <w:p>
      <w:pPr>
        <w:spacing w:before="10"/>
      </w:pPr>
    </w:p>
    <w:tbl>
      <w:tblPr>
        <w:tblStyle w:val="5"/>
        <w:tblW w:w="147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4947"/>
        <w:gridCol w:w="1559"/>
        <w:gridCol w:w="1579"/>
        <w:gridCol w:w="1829"/>
        <w:gridCol w:w="1939"/>
        <w:gridCol w:w="1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64" w:type="dxa"/>
            <w:vAlign w:val="top"/>
          </w:tcPr>
          <w:p>
            <w:pPr>
              <w:spacing w:before="158" w:line="221" w:lineRule="auto"/>
              <w:ind w:left="1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序号</w:t>
            </w:r>
          </w:p>
        </w:tc>
        <w:tc>
          <w:tcPr>
            <w:tcW w:w="4947" w:type="dxa"/>
            <w:vAlign w:val="top"/>
          </w:tcPr>
          <w:p>
            <w:pPr>
              <w:spacing w:before="157" w:line="220" w:lineRule="auto"/>
              <w:ind w:left="191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项目名称</w:t>
            </w:r>
          </w:p>
        </w:tc>
        <w:tc>
          <w:tcPr>
            <w:tcW w:w="1559" w:type="dxa"/>
            <w:vAlign w:val="top"/>
          </w:tcPr>
          <w:p>
            <w:pPr>
              <w:spacing w:before="156" w:line="219" w:lineRule="auto"/>
              <w:ind w:left="2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项目类别</w:t>
            </w:r>
          </w:p>
        </w:tc>
        <w:tc>
          <w:tcPr>
            <w:tcW w:w="1579" w:type="dxa"/>
            <w:vAlign w:val="top"/>
          </w:tcPr>
          <w:p>
            <w:pPr>
              <w:spacing w:before="154" w:line="219" w:lineRule="auto"/>
              <w:ind w:left="2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学科分类</w:t>
            </w:r>
          </w:p>
        </w:tc>
        <w:tc>
          <w:tcPr>
            <w:tcW w:w="1829" w:type="dxa"/>
            <w:vAlign w:val="top"/>
          </w:tcPr>
          <w:p>
            <w:pPr>
              <w:spacing w:before="156" w:line="219" w:lineRule="auto"/>
              <w:ind w:left="20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项目负责人</w:t>
            </w:r>
          </w:p>
        </w:tc>
        <w:tc>
          <w:tcPr>
            <w:tcW w:w="1939" w:type="dxa"/>
            <w:vAlign w:val="top"/>
          </w:tcPr>
          <w:p>
            <w:pPr>
              <w:spacing w:before="154" w:line="219" w:lineRule="auto"/>
              <w:ind w:left="1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项目依托高校</w:t>
            </w:r>
          </w:p>
        </w:tc>
        <w:tc>
          <w:tcPr>
            <w:tcW w:w="1993" w:type="dxa"/>
            <w:vAlign w:val="top"/>
          </w:tcPr>
          <w:p>
            <w:pPr>
              <w:spacing w:before="160" w:line="221" w:lineRule="auto"/>
              <w:ind w:left="7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80" w:h="11920"/>
          <w:pgMar w:top="1013" w:right="1114" w:bottom="1797" w:left="1044" w:header="0" w:footer="1489" w:gutter="0"/>
          <w:cols w:space="720" w:num="1"/>
        </w:sectPr>
      </w:pPr>
    </w:p>
    <w:p>
      <w:pPr>
        <w:spacing w:before="43"/>
      </w:pPr>
    </w:p>
    <w:p>
      <w:pPr>
        <w:spacing w:before="43"/>
      </w:pPr>
    </w:p>
    <w:tbl>
      <w:tblPr>
        <w:tblStyle w:val="5"/>
        <w:tblW w:w="147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4967"/>
        <w:gridCol w:w="1559"/>
        <w:gridCol w:w="1569"/>
        <w:gridCol w:w="1839"/>
        <w:gridCol w:w="1948"/>
        <w:gridCol w:w="19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74" w:type="dxa"/>
            <w:vAlign w:val="top"/>
          </w:tcPr>
          <w:p>
            <w:pPr>
              <w:spacing w:before="144" w:line="221" w:lineRule="auto"/>
              <w:ind w:left="14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4967" w:type="dxa"/>
            <w:vAlign w:val="top"/>
          </w:tcPr>
          <w:p>
            <w:pPr>
              <w:spacing w:before="143" w:line="220" w:lineRule="auto"/>
              <w:ind w:left="19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项目名称</w:t>
            </w:r>
          </w:p>
        </w:tc>
        <w:tc>
          <w:tcPr>
            <w:tcW w:w="1559" w:type="dxa"/>
            <w:vAlign w:val="top"/>
          </w:tcPr>
          <w:p>
            <w:pPr>
              <w:spacing w:before="142" w:line="219" w:lineRule="auto"/>
              <w:ind w:left="23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项目类别</w:t>
            </w:r>
          </w:p>
        </w:tc>
        <w:tc>
          <w:tcPr>
            <w:tcW w:w="1569" w:type="dxa"/>
            <w:vAlign w:val="top"/>
          </w:tcPr>
          <w:p>
            <w:pPr>
              <w:spacing w:before="140" w:line="219" w:lineRule="auto"/>
              <w:ind w:left="2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学科分类</w:t>
            </w:r>
          </w:p>
        </w:tc>
        <w:tc>
          <w:tcPr>
            <w:tcW w:w="1839" w:type="dxa"/>
            <w:vAlign w:val="top"/>
          </w:tcPr>
          <w:p>
            <w:pPr>
              <w:spacing w:before="142" w:line="219" w:lineRule="auto"/>
              <w:ind w:left="25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项目负责人</w:t>
            </w:r>
          </w:p>
        </w:tc>
        <w:tc>
          <w:tcPr>
            <w:tcW w:w="1948" w:type="dxa"/>
            <w:vAlign w:val="top"/>
          </w:tcPr>
          <w:p>
            <w:pPr>
              <w:spacing w:before="140" w:line="219" w:lineRule="auto"/>
              <w:ind w:left="1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项目依托高校</w:t>
            </w:r>
          </w:p>
        </w:tc>
        <w:tc>
          <w:tcPr>
            <w:tcW w:w="1983" w:type="dxa"/>
            <w:vAlign w:val="top"/>
          </w:tcPr>
          <w:p>
            <w:pPr>
              <w:spacing w:before="146" w:line="221" w:lineRule="auto"/>
              <w:ind w:left="7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14" w:type="default"/>
      <w:pgSz w:w="16910" w:h="11950"/>
      <w:pgMar w:top="1015" w:right="1135" w:bottom="1794" w:left="1024" w:header="0" w:footer="14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Xinw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9" w:lineRule="exact"/>
      <w:rPr>
        <w:rFonts w:ascii="Arial"/>
        <w:sz w:val="4"/>
      </w:rPr>
    </w:pPr>
    <w:r>
      <w:pict>
        <v:rect id="_x0000_s2049" o:spid="_x0000_s2049" o:spt="1" style="position:absolute;left:0pt;margin-left:71pt;margin-top:770.5pt;height:3pt;width:454pt;mso-position-horizontal-relative:page;mso-position-vertical-relative:page;z-index:251659264;mso-width-relative:page;mso-height-relative:page;" fillcolor="#FF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69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9" w:lineRule="exact"/>
      <w:rPr>
        <w:rFonts w:ascii="Arial"/>
        <w:sz w:val="4"/>
      </w:rPr>
    </w:pPr>
    <w:r>
      <w:pict>
        <v:rect id="_x0000_s2050" o:spid="_x0000_s2050" o:spt="1" style="position:absolute;left:0pt;margin-left:86.95pt;margin-top:729.5pt;height:3pt;width:422.05pt;mso-position-horizontal-relative:page;mso-position-vertical-relative:page;z-index:251660288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779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809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—3—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0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—4</w:t>
    </w:r>
    <w:r>
      <w:rPr>
        <w:rFonts w:ascii="宋体" w:hAnsi="宋体" w:eastAsia="宋体" w:cs="宋体"/>
        <w:spacing w:val="88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3767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—5—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315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—3</w:t>
    </w:r>
    <w:r>
      <w:rPr>
        <w:rFonts w:ascii="宋体" w:hAnsi="宋体" w:eastAsia="宋体" w:cs="宋体"/>
        <w:spacing w:val="91"/>
        <w:sz w:val="31"/>
        <w:szCs w:val="31"/>
      </w:rPr>
      <w:t xml:space="preserve"> </w:t>
    </w:r>
    <w:r>
      <w:rPr>
        <w:rFonts w:ascii="宋体" w:hAnsi="宋体" w:eastAsia="宋体" w:cs="宋体"/>
        <w:spacing w:val="-4"/>
        <w:sz w:val="31"/>
        <w:szCs w:val="31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DE204C"/>
    <w:rsid w:val="53DC19A9"/>
    <w:rsid w:val="56BF6A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2.jpeg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2641</Words>
  <Characters>2905</Characters>
  <TotalTime>0</TotalTime>
  <ScaleCrop>false</ScaleCrop>
  <LinksUpToDate>false</LinksUpToDate>
  <CharactersWithSpaces>2989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2024-06-17T17:08:00Z</dcterms:created>
  <dc:creator>Administrator</dc:creator>
  <cp:lastModifiedBy>李国辉</cp:lastModifiedBy>
  <dcterms:modified xsi:type="dcterms:W3CDTF">2024-06-17T09:08:48Z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2024-06-17T17:08:11Z</vt:filetime>
  </property>
  <property fmtid="{D5CDD505-2E9C-101B-9397-08002B2CF9AE}" pid="4" name="UsrData">
    <vt:lpwstr>666ffcf6710bff002069134bwl</vt:lpwstr>
  </property>
  <property fmtid="{D5CDD505-2E9C-101B-9397-08002B2CF9AE}" pid="5" name="KSOProductBuildVer">
    <vt:lpwstr>2052-12.1.0.16929</vt:lpwstr>
  </property>
  <property fmtid="{D5CDD505-2E9C-101B-9397-08002B2CF9AE}" pid="6" name="ICV">
    <vt:lpwstr>75F33EAD0BDB4611A7ECB13B068F80BE_13</vt:lpwstr>
  </property>
</Properties>
</file>